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tabs>
          <w:tab w:val="right" w:pos="9072"/>
        </w:tabs>
        <w:jc w:val="both"/>
        <w:rPr>
          <w:rFonts w:hint="default" w:ascii="Arial" w:hAnsi="Arial" w:eastAsia="宋体"/>
          <w:b/>
          <w:i/>
          <w:color w:val="auto"/>
          <w:sz w:val="24"/>
          <w:lang w:val="en-US" w:eastAsia="zh-CN"/>
        </w:rPr>
      </w:pPr>
      <w:r>
        <w:rPr>
          <w:rFonts w:ascii="Arial" w:hAnsi="Arial" w:cs="Arial"/>
          <w:b/>
          <w:color w:val="auto"/>
          <w:sz w:val="24"/>
        </w:rPr>
        <w:t xml:space="preserve">3GPP TSG-RAN WG4 Meeting </w:t>
      </w:r>
      <w:r>
        <w:rPr>
          <w:rFonts w:hint="eastAsia" w:ascii="Arial" w:hAnsi="Arial" w:cs="Arial"/>
          <w:b/>
          <w:color w:val="auto"/>
          <w:sz w:val="24"/>
          <w:lang w:eastAsia="zh-CN"/>
        </w:rPr>
        <w:t>#</w:t>
      </w:r>
      <w:r>
        <w:rPr>
          <w:rFonts w:hint="eastAsia" w:ascii="Arial" w:hAnsi="Arial" w:cs="Arial"/>
          <w:b/>
          <w:color w:val="auto"/>
          <w:sz w:val="24"/>
          <w:lang w:val="en-US" w:eastAsia="zh-CN"/>
        </w:rPr>
        <w:t>106bis</w:t>
      </w:r>
      <w:r>
        <w:rPr>
          <w:rFonts w:hint="eastAsia" w:ascii="Arial" w:hAnsi="Arial" w:eastAsia="宋体" w:cs="Arial"/>
          <w:b/>
          <w:color w:val="auto"/>
          <w:sz w:val="24"/>
          <w:lang w:val="en-US" w:eastAsia="zh-CN"/>
        </w:rPr>
        <w:t xml:space="preserve"> </w:t>
      </w:r>
      <w:r>
        <w:rPr>
          <w:rFonts w:ascii="Arial" w:hAnsi="Arial" w:eastAsia="MS Mincho"/>
          <w:b/>
          <w:color w:val="auto"/>
          <w:sz w:val="24"/>
        </w:rPr>
        <w:tab/>
      </w:r>
      <w:r>
        <w:rPr>
          <w:rFonts w:ascii="Arial" w:hAnsi="Arial"/>
          <w:b/>
          <w:color w:val="auto"/>
          <w:sz w:val="24"/>
          <w:lang w:eastAsia="zh-CN"/>
        </w:rPr>
        <w:t>R4-</w:t>
      </w:r>
      <w:r>
        <w:rPr>
          <w:rFonts w:hint="eastAsia" w:ascii="Arial" w:hAnsi="Arial"/>
          <w:b/>
          <w:color w:val="auto"/>
          <w:sz w:val="24"/>
          <w:lang w:val="en-US" w:eastAsia="zh-CN"/>
        </w:rPr>
        <w:t>2305032</w:t>
      </w:r>
      <w:bookmarkStart w:id="1" w:name="_GoBack"/>
      <w:bookmarkEnd w:id="1"/>
    </w:p>
    <w:p>
      <w:pPr>
        <w:tabs>
          <w:tab w:val="left" w:pos="3106"/>
          <w:tab w:val="center" w:pos="4536"/>
          <w:tab w:val="right" w:pos="9072"/>
        </w:tabs>
        <w:jc w:val="both"/>
        <w:rPr>
          <w:rFonts w:hint="default" w:ascii="Arial" w:hAnsi="Arial" w:eastAsia="宋体"/>
          <w:b/>
          <w:color w:val="auto"/>
          <w:sz w:val="24"/>
          <w:lang w:val="en-US" w:eastAsia="zh-CN"/>
        </w:rPr>
      </w:pPr>
      <w:r>
        <w:rPr>
          <w:rFonts w:ascii="Arial" w:hAnsi="Arial" w:eastAsia="宋体"/>
          <w:b/>
          <w:color w:val="auto"/>
          <w:sz w:val="24"/>
          <w:lang w:eastAsia="zh-CN"/>
        </w:rPr>
        <w:t xml:space="preserve">Electronic Meeting, </w:t>
      </w:r>
      <w:r>
        <w:rPr>
          <w:rFonts w:hint="eastAsia" w:ascii="Arial" w:hAnsi="Arial" w:eastAsia="宋体"/>
          <w:b/>
          <w:color w:val="auto"/>
          <w:sz w:val="24"/>
          <w:lang w:val="en-US" w:eastAsia="zh-CN"/>
        </w:rPr>
        <w:t>17</w:t>
      </w:r>
      <w:r>
        <w:rPr>
          <w:rFonts w:ascii="Arial" w:hAnsi="Arial" w:eastAsia="宋体"/>
          <w:b/>
          <w:color w:val="auto"/>
          <w:sz w:val="24"/>
          <w:lang w:eastAsia="zh-CN"/>
        </w:rPr>
        <w:t xml:space="preserve"> - </w:t>
      </w:r>
      <w:r>
        <w:rPr>
          <w:rFonts w:hint="eastAsia" w:ascii="Arial" w:hAnsi="Arial" w:eastAsia="宋体"/>
          <w:b/>
          <w:color w:val="auto"/>
          <w:sz w:val="24"/>
          <w:lang w:val="en-US" w:eastAsia="zh-CN"/>
        </w:rPr>
        <w:t>26</w:t>
      </w:r>
      <w:r>
        <w:rPr>
          <w:rFonts w:ascii="Arial" w:hAnsi="Arial" w:eastAsia="宋体"/>
          <w:b/>
          <w:color w:val="auto"/>
          <w:sz w:val="24"/>
          <w:vertAlign w:val="superscript"/>
          <w:lang w:eastAsia="zh-CN"/>
        </w:rPr>
        <w:t>th</w:t>
      </w:r>
      <w:r>
        <w:rPr>
          <w:rFonts w:ascii="Arial" w:hAnsi="Arial" w:eastAsia="宋体"/>
          <w:b/>
          <w:color w:val="auto"/>
          <w:sz w:val="24"/>
          <w:lang w:eastAsia="zh-CN"/>
        </w:rPr>
        <w:t xml:space="preserve"> </w:t>
      </w:r>
      <w:r>
        <w:rPr>
          <w:rFonts w:hint="eastAsia" w:ascii="Arial" w:hAnsi="Arial" w:eastAsia="宋体"/>
          <w:b/>
          <w:color w:val="auto"/>
          <w:sz w:val="24"/>
          <w:lang w:val="en-US" w:eastAsia="zh-CN"/>
        </w:rPr>
        <w:t>April</w:t>
      </w:r>
      <w:r>
        <w:rPr>
          <w:rFonts w:ascii="Arial" w:hAnsi="Arial" w:eastAsia="宋体"/>
          <w:b/>
          <w:color w:val="auto"/>
          <w:sz w:val="24"/>
          <w:lang w:eastAsia="zh-CN"/>
        </w:rPr>
        <w:t>, 202</w:t>
      </w:r>
      <w:r>
        <w:rPr>
          <w:rFonts w:hint="eastAsia" w:ascii="Arial" w:hAnsi="Arial" w:eastAsia="宋体"/>
          <w:b/>
          <w:color w:val="auto"/>
          <w:sz w:val="24"/>
          <w:lang w:val="en-US" w:eastAsia="zh-CN"/>
        </w:rPr>
        <w:t>3</w:t>
      </w:r>
    </w:p>
    <w:p>
      <w:pPr>
        <w:widowControl w:val="0"/>
        <w:overflowPunct w:val="0"/>
        <w:autoSpaceDE w:val="0"/>
        <w:autoSpaceDN w:val="0"/>
        <w:adjustRightInd w:val="0"/>
        <w:spacing w:after="0" w:line="240" w:lineRule="auto"/>
        <w:textAlignment w:val="baseline"/>
        <w:rPr>
          <w:rFonts w:ascii="Arial" w:hAnsi="Arial" w:eastAsia="宋体" w:cs="Times New Roman"/>
          <w:b/>
          <w:bCs/>
          <w:sz w:val="24"/>
          <w:szCs w:val="20"/>
          <w:lang w:eastAsia="ja-JP"/>
        </w:rPr>
      </w:pPr>
    </w:p>
    <w:p>
      <w:pPr>
        <w:tabs>
          <w:tab w:val="left" w:pos="1985"/>
        </w:tabs>
        <w:ind w:left="1985" w:hanging="1985"/>
        <w:rPr>
          <w:rFonts w:hint="default" w:ascii="Arial" w:hAnsi="Arial" w:eastAsia="宋体" w:cs="Arial"/>
          <w:b/>
          <w:bCs/>
          <w:sz w:val="24"/>
          <w:lang w:val="en-US" w:eastAsia="zh-CN"/>
        </w:rPr>
      </w:pPr>
      <w:r>
        <w:rPr>
          <w:rFonts w:ascii="Arial" w:hAnsi="Arial" w:eastAsia="Calibri" w:cs="Arial"/>
          <w:b/>
          <w:bCs/>
          <w:sz w:val="24"/>
        </w:rPr>
        <w:t>Source:</w:t>
      </w:r>
      <w:r>
        <w:rPr>
          <w:rFonts w:ascii="Arial" w:hAnsi="Arial" w:eastAsia="Calibri" w:cs="Arial"/>
          <w:b/>
          <w:bCs/>
          <w:sz w:val="24"/>
        </w:rPr>
        <w:tab/>
      </w:r>
      <w:r>
        <w:rPr>
          <w:rFonts w:hint="eastAsia" w:ascii="Arial" w:hAnsi="Arial" w:eastAsia="宋体" w:cs="Arial"/>
          <w:b/>
          <w:bCs/>
          <w:sz w:val="24"/>
          <w:lang w:val="en-US" w:eastAsia="zh-CN"/>
        </w:rPr>
        <w:t>ZTE Corporation</w:t>
      </w:r>
    </w:p>
    <w:p>
      <w:pPr>
        <w:ind w:left="1985" w:hanging="1985"/>
        <w:rPr>
          <w:rFonts w:hint="default" w:ascii="Arial" w:hAnsi="Arial" w:eastAsia="宋体" w:cs="Arial"/>
          <w:b/>
          <w:bCs/>
          <w:sz w:val="24"/>
          <w:lang w:val="en-US" w:eastAsia="zh-CN"/>
        </w:rPr>
      </w:pPr>
      <w:r>
        <w:rPr>
          <w:rFonts w:ascii="Arial" w:hAnsi="Arial" w:eastAsia="Calibri" w:cs="Arial"/>
          <w:b/>
          <w:bCs/>
          <w:sz w:val="24"/>
        </w:rPr>
        <w:t>Title:</w:t>
      </w:r>
      <w:r>
        <w:rPr>
          <w:rFonts w:ascii="Arial" w:hAnsi="Arial" w:eastAsia="Calibri" w:cs="Arial"/>
          <w:b/>
          <w:bCs/>
          <w:sz w:val="24"/>
        </w:rPr>
        <w:tab/>
      </w:r>
      <w:r>
        <w:rPr>
          <w:rFonts w:hint="eastAsia" w:ascii="Arial" w:hAnsi="Arial" w:eastAsia="宋体" w:cs="Arial"/>
          <w:b/>
          <w:bCs/>
          <w:sz w:val="24"/>
          <w:lang w:val="en-US" w:eastAsia="zh-CN"/>
        </w:rPr>
        <w:t xml:space="preserve">Discussion on collisions between gaps and priority rules </w:t>
      </w:r>
    </w:p>
    <w:p>
      <w:pPr>
        <w:tabs>
          <w:tab w:val="left" w:pos="1985"/>
        </w:tabs>
        <w:spacing w:after="120" w:line="240" w:lineRule="auto"/>
        <w:rPr>
          <w:rFonts w:hint="default" w:ascii="Arial" w:hAnsi="Arial" w:eastAsia="宋体" w:cs="Arial"/>
          <w:b/>
          <w:bCs/>
          <w:sz w:val="24"/>
          <w:szCs w:val="20"/>
          <w:lang w:val="en-US" w:eastAsia="zh-CN"/>
        </w:rPr>
      </w:pPr>
      <w:r>
        <w:rPr>
          <w:rFonts w:ascii="Arial" w:hAnsi="Arial" w:eastAsia="MS Mincho" w:cs="Arial"/>
          <w:b/>
          <w:bCs/>
          <w:sz w:val="24"/>
          <w:szCs w:val="20"/>
        </w:rPr>
        <w:t>Agenda item:</w:t>
      </w:r>
      <w:r>
        <w:rPr>
          <w:rFonts w:ascii="Arial" w:hAnsi="Arial" w:eastAsia="MS Mincho" w:cs="Arial"/>
          <w:b/>
          <w:bCs/>
          <w:sz w:val="24"/>
          <w:szCs w:val="20"/>
        </w:rPr>
        <w:tab/>
      </w:r>
      <w:r>
        <w:rPr>
          <w:rFonts w:hint="eastAsia" w:ascii="Arial" w:hAnsi="Arial" w:eastAsia="宋体" w:cs="Arial"/>
          <w:b/>
          <w:bCs/>
          <w:sz w:val="24"/>
          <w:szCs w:val="20"/>
          <w:lang w:val="en-US" w:eastAsia="zh-CN"/>
        </w:rPr>
        <w:t>5.26.2.2</w:t>
      </w:r>
    </w:p>
    <w:p>
      <w:pPr>
        <w:tabs>
          <w:tab w:val="left" w:pos="1985"/>
        </w:tabs>
        <w:rPr>
          <w:rFonts w:hint="default" w:ascii="Arial" w:hAnsi="Arial" w:eastAsia="宋体" w:cs="Arial"/>
          <w:b/>
          <w:bCs/>
          <w:sz w:val="24"/>
          <w:lang w:val="en-US" w:eastAsia="zh-CN"/>
        </w:rPr>
      </w:pPr>
      <w:r>
        <w:rPr>
          <w:rFonts w:ascii="Arial" w:hAnsi="Arial" w:eastAsia="Calibri" w:cs="Arial"/>
          <w:b/>
          <w:bCs/>
          <w:sz w:val="24"/>
        </w:rPr>
        <w:t>Document for:</w:t>
      </w:r>
      <w:r>
        <w:rPr>
          <w:rFonts w:ascii="Arial" w:hAnsi="Arial" w:eastAsia="Calibri" w:cs="Arial"/>
          <w:b/>
          <w:bCs/>
          <w:sz w:val="24"/>
        </w:rPr>
        <w:tab/>
      </w:r>
      <w:r>
        <w:rPr>
          <w:rFonts w:hint="eastAsia" w:ascii="Arial" w:hAnsi="Arial" w:eastAsia="宋体" w:cs="Arial"/>
          <w:b/>
          <w:bCs/>
          <w:color w:val="auto"/>
          <w:sz w:val="24"/>
          <w:lang w:val="en-US" w:eastAsia="zh-CN"/>
        </w:rPr>
        <w:t>Approval</w:t>
      </w:r>
    </w:p>
    <w:p>
      <w:pPr>
        <w:pStyle w:val="73"/>
        <w:rPr>
          <w:lang w:val="en-US"/>
        </w:rPr>
      </w:pPr>
      <w:r>
        <w:rPr>
          <w:lang w:val="en-US"/>
        </w:rPr>
        <w:t>Intro</w:t>
      </w:r>
      <w:r>
        <w:rPr>
          <w:rStyle w:val="74"/>
          <w:lang w:val="en-US"/>
        </w:rPr>
        <w:t>ductio</w:t>
      </w:r>
      <w:r>
        <w:rPr>
          <w:lang w:val="en-US"/>
        </w:rPr>
        <w:t>n</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ascii="Times New Roman" w:hAnsi="Times New Roman" w:eastAsia="宋体" w:cs="Times New Roman"/>
          <w:sz w:val="22"/>
          <w:lang w:val="en-US" w:eastAsia="zh-CN"/>
        </w:rPr>
      </w:pPr>
      <w:r>
        <w:rPr>
          <w:color w:val="000000"/>
          <w:sz w:val="22"/>
          <w:szCs w:val="22"/>
          <w:lang w:val="en-US"/>
        </w:rPr>
        <w:t>At RAN 95 meeting the revised WI “</w:t>
      </w:r>
      <w:r>
        <w:t>Dual Transmission/Reception (Tx/Rx) Multi-SIM for NR</w:t>
      </w:r>
      <w:r>
        <w:rPr>
          <w:color w:val="000000"/>
          <w:sz w:val="22"/>
          <w:szCs w:val="22"/>
          <w:lang w:val="en-US"/>
        </w:rPr>
        <w:t xml:space="preserve">” [1] was approved. </w:t>
      </w:r>
      <w:r>
        <w:rPr>
          <w:rFonts w:hint="eastAsia" w:eastAsia="宋体"/>
          <w:color w:val="000000"/>
          <w:sz w:val="22"/>
          <w:szCs w:val="22"/>
          <w:lang w:val="en-US" w:eastAsia="zh-CN"/>
        </w:rPr>
        <w:t xml:space="preserve"> </w:t>
      </w:r>
      <w:r>
        <w:rPr>
          <w:rFonts w:hint="eastAsia" w:ascii="Times New Roman" w:hAnsi="Times New Roman" w:eastAsia="宋体" w:cs="Times New Roman"/>
          <w:sz w:val="22"/>
          <w:lang w:val="en-US" w:eastAsia="zh-CN"/>
        </w:rPr>
        <w:t xml:space="preserve">In the last meeting, we discussed the collisions between gaps and priority rules, and the outcomes </w:t>
      </w:r>
      <w:r>
        <w:rPr>
          <w:rFonts w:hint="eastAsia" w:eastAsia="宋体" w:cs="Times New Roman"/>
          <w:sz w:val="22"/>
          <w:lang w:val="en-US" w:eastAsia="zh-CN"/>
        </w:rPr>
        <w:t>were</w:t>
      </w:r>
      <w:r>
        <w:rPr>
          <w:rFonts w:hint="eastAsia" w:ascii="Times New Roman" w:hAnsi="Times New Roman" w:eastAsia="宋体" w:cs="Times New Roman"/>
          <w:sz w:val="22"/>
          <w:lang w:val="en-US" w:eastAsia="zh-CN"/>
        </w:rPr>
        <w:t xml:space="preserve"> captured in [2]. Based on the outcomes, the following issues need to be further discussed.</w:t>
      </w:r>
    </w:p>
    <w:p>
      <w:pPr>
        <w:keepNext w:val="0"/>
        <w:keepLines w:val="0"/>
        <w:pageBreakBefore w:val="0"/>
        <w:widowControl/>
        <w:numPr>
          <w:ilvl w:val="0"/>
          <w:numId w:val="3"/>
        </w:numPr>
        <w:kinsoku/>
        <w:wordWrap/>
        <w:overflowPunct w:val="0"/>
        <w:topLinePunct w:val="0"/>
        <w:autoSpaceDE w:val="0"/>
        <w:autoSpaceDN w:val="0"/>
        <w:bidi w:val="0"/>
        <w:adjustRightInd w:val="0"/>
        <w:snapToGrid/>
        <w:spacing w:before="120" w:beforeLines="0" w:after="120" w:afterLines="0"/>
        <w:ind w:left="420" w:leftChars="0" w:hanging="420" w:firstLineChars="0"/>
        <w:textAlignment w:val="baseline"/>
        <w:rPr>
          <w:rFonts w:hint="default" w:ascii="Times New Roman" w:hAnsi="Times New Roman" w:eastAsia="宋体" w:cs="Times New Roman"/>
          <w:sz w:val="22"/>
          <w:lang w:val="en-US" w:eastAsia="zh-CN"/>
        </w:rPr>
      </w:pPr>
      <w:r>
        <w:rPr>
          <w:rFonts w:hint="eastAsia" w:ascii="Times New Roman" w:hAnsi="Times New Roman" w:eastAsia="宋体" w:cs="Times New Roman"/>
          <w:sz w:val="22"/>
          <w:lang w:val="en-US" w:eastAsia="zh-CN"/>
        </w:rPr>
        <w:t>MUSIM gap priority configuration</w:t>
      </w:r>
    </w:p>
    <w:p>
      <w:pPr>
        <w:keepNext w:val="0"/>
        <w:keepLines w:val="0"/>
        <w:pageBreakBefore w:val="0"/>
        <w:widowControl/>
        <w:numPr>
          <w:ilvl w:val="0"/>
          <w:numId w:val="3"/>
        </w:numPr>
        <w:kinsoku/>
        <w:wordWrap/>
        <w:overflowPunct w:val="0"/>
        <w:topLinePunct w:val="0"/>
        <w:autoSpaceDE w:val="0"/>
        <w:autoSpaceDN w:val="0"/>
        <w:bidi w:val="0"/>
        <w:adjustRightInd w:val="0"/>
        <w:snapToGrid/>
        <w:spacing w:before="120" w:beforeLines="0" w:after="120" w:afterLines="0"/>
        <w:ind w:left="420" w:leftChars="0" w:hanging="420" w:firstLineChars="0"/>
        <w:textAlignment w:val="baseline"/>
        <w:rPr>
          <w:rFonts w:hint="default" w:ascii="Times New Roman" w:hAnsi="Times New Roman" w:eastAsia="宋体" w:cs="Times New Roman"/>
          <w:sz w:val="22"/>
          <w:lang w:val="en-US" w:eastAsia="zh-CN"/>
        </w:rPr>
      </w:pPr>
      <w:r>
        <w:rPr>
          <w:rFonts w:hint="default" w:ascii="Times New Roman" w:hAnsi="Times New Roman" w:eastAsia="宋体" w:cs="Times New Roman"/>
          <w:sz w:val="22"/>
          <w:lang w:val="en-US" w:eastAsia="zh-CN"/>
        </w:rPr>
        <w:t>On collision between different MUSIM gaps</w:t>
      </w:r>
    </w:p>
    <w:p>
      <w:pPr>
        <w:keepNext w:val="0"/>
        <w:keepLines w:val="0"/>
        <w:pageBreakBefore w:val="0"/>
        <w:widowControl/>
        <w:numPr>
          <w:ilvl w:val="0"/>
          <w:numId w:val="3"/>
        </w:numPr>
        <w:kinsoku/>
        <w:wordWrap/>
        <w:overflowPunct w:val="0"/>
        <w:topLinePunct w:val="0"/>
        <w:autoSpaceDE w:val="0"/>
        <w:autoSpaceDN w:val="0"/>
        <w:bidi w:val="0"/>
        <w:adjustRightInd w:val="0"/>
        <w:snapToGrid/>
        <w:spacing w:before="120" w:beforeLines="0" w:after="120" w:afterLines="0"/>
        <w:ind w:left="420" w:leftChars="0" w:hanging="420" w:firstLineChars="0"/>
        <w:textAlignment w:val="baseline"/>
        <w:rPr>
          <w:rFonts w:hint="default" w:ascii="Times New Roman" w:hAnsi="Times New Roman" w:eastAsia="宋体" w:cs="Times New Roman"/>
          <w:sz w:val="22"/>
          <w:lang w:val="en-US" w:eastAsia="zh-CN"/>
        </w:rPr>
      </w:pPr>
      <w:r>
        <w:rPr>
          <w:rFonts w:hint="default" w:ascii="Times New Roman" w:hAnsi="Times New Roman" w:eastAsia="宋体" w:cs="Times New Roman"/>
          <w:sz w:val="22"/>
          <w:lang w:val="en-US" w:eastAsia="zh-CN"/>
        </w:rPr>
        <w:t>On collision between MUSIM and legacy gaps</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ind w:leftChars="0"/>
        <w:textAlignment w:val="baseline"/>
        <w:rPr>
          <w:rFonts w:hint="default" w:ascii="Times New Roman" w:hAnsi="Times New Roman" w:eastAsia="宋体" w:cs="Times New Roman"/>
          <w:sz w:val="22"/>
          <w:lang w:val="en-US" w:eastAsia="zh-CN"/>
        </w:rPr>
      </w:pPr>
      <w:r>
        <w:rPr>
          <w:rFonts w:hint="eastAsia" w:ascii="Times New Roman" w:hAnsi="Times New Roman" w:eastAsia="宋体" w:cs="Times New Roman"/>
          <w:sz w:val="22"/>
          <w:lang w:val="en-US" w:eastAsia="zh-CN"/>
        </w:rPr>
        <w:t>In this paper we will continue to discuss the related issues and provide our views on the above issues.</w:t>
      </w:r>
    </w:p>
    <w:p>
      <w:pPr>
        <w:pStyle w:val="73"/>
        <w:rPr>
          <w:lang w:val="en-US"/>
        </w:rPr>
      </w:pPr>
      <w:r>
        <w:rPr>
          <w:lang w:val="en-US"/>
        </w:rPr>
        <w:t>Discussion</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color w:val="000000"/>
          <w:sz w:val="22"/>
          <w:szCs w:val="22"/>
          <w:lang w:val="en-US" w:eastAsia="zh-CN"/>
        </w:rPr>
      </w:pPr>
      <w:r>
        <w:rPr>
          <w:rFonts w:hint="eastAsia"/>
          <w:color w:val="000000"/>
          <w:sz w:val="22"/>
          <w:szCs w:val="22"/>
          <w:lang w:val="en-US" w:eastAsia="zh-CN"/>
        </w:rPr>
        <w:t>For MUSIM procedure[3], SIM A works on NW A and SIM B works on NW B. In general, UE is in RRC_CONNECTED state and in RRC_IDLE/_INACTIVE state on NWA and NW B, respectively. UE needs to request the certain MUSIM gaps from NW A in order to monitor the NW B actives, such as paging monitoring, measurements and system information reading, etc.</w:t>
      </w:r>
    </w:p>
    <w:p>
      <w:pPr>
        <w:keepNext w:val="0"/>
        <w:keepLines w:val="0"/>
        <w:pageBreakBefore w:val="0"/>
        <w:widowControl/>
        <w:kinsoku/>
        <w:wordWrap/>
        <w:overflowPunct/>
        <w:topLinePunct w:val="0"/>
        <w:autoSpaceDE/>
        <w:autoSpaceDN/>
        <w:bidi w:val="0"/>
        <w:adjustRightInd/>
        <w:snapToGrid/>
        <w:spacing w:line="360" w:lineRule="auto"/>
        <w:jc w:val="center"/>
        <w:textAlignment w:val="auto"/>
        <w:rPr>
          <w:rFonts w:hint="default" w:eastAsia="宋体"/>
          <w:lang w:val="en-US" w:eastAsia="zh-CN"/>
        </w:rPr>
      </w:pPr>
      <w:r>
        <w:rPr>
          <w:rFonts w:hint="default" w:eastAsia="宋体"/>
          <w:lang w:val="en-US" w:eastAsia="zh-CN"/>
        </w:rPr>
        <w:drawing>
          <wp:inline distT="0" distB="0" distL="114300" distR="114300">
            <wp:extent cx="3392805" cy="2328545"/>
            <wp:effectExtent l="0" t="0" r="0" b="0"/>
            <wp:docPr id="1" name="图片 1" descr="MUSI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MUSIM"/>
                    <pic:cNvPicPr>
                      <a:picLocks noChangeAspect="1"/>
                    </pic:cNvPicPr>
                  </pic:nvPicPr>
                  <pic:blipFill>
                    <a:blip r:embed="rId6"/>
                    <a:stretch>
                      <a:fillRect/>
                    </a:stretch>
                  </pic:blipFill>
                  <pic:spPr>
                    <a:xfrm>
                      <a:off x="0" y="0"/>
                      <a:ext cx="3392805" cy="2328545"/>
                    </a:xfrm>
                    <a:prstGeom prst="rect">
                      <a:avLst/>
                    </a:prstGeom>
                  </pic:spPr>
                </pic:pic>
              </a:graphicData>
            </a:graphic>
          </wp:inline>
        </w:drawing>
      </w:r>
    </w:p>
    <w:p>
      <w:pPr>
        <w:jc w:val="center"/>
        <w:outlineLvl w:val="1"/>
        <w:rPr>
          <w:rFonts w:hint="eastAsia" w:eastAsia="宋体"/>
          <w:lang w:val="en-US" w:eastAsia="zh-CN"/>
        </w:rPr>
      </w:pPr>
      <w:r>
        <w:rPr>
          <w:rFonts w:hint="eastAsia" w:eastAsia="宋体"/>
          <w:lang w:val="en-US" w:eastAsia="zh-CN"/>
        </w:rPr>
        <w:t>Figure 1: MUSIM procedures</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color w:val="000000"/>
          <w:sz w:val="22"/>
          <w:szCs w:val="22"/>
          <w:lang w:val="en-US" w:eastAsia="zh-CN"/>
        </w:rPr>
      </w:pPr>
      <w:r>
        <w:rPr>
          <w:rFonts w:hint="eastAsia"/>
          <w:color w:val="000000"/>
          <w:sz w:val="22"/>
          <w:szCs w:val="22"/>
          <w:lang w:val="en-US" w:eastAsia="zh-CN"/>
        </w:rPr>
        <w:t>UE can request the proper MUSIM gaps from NW A and UE should provide the UAI to NW A and NW A may obtain the terminal request so as to provide the required configurations for MUSIM gaps.</w:t>
      </w:r>
    </w:p>
    <w:p>
      <w:pPr>
        <w:pStyle w:val="75"/>
        <w:rPr>
          <w:rFonts w:hint="eastAsia" w:eastAsia="宋体"/>
          <w:lang w:val="en-US" w:eastAsia="zh-CN"/>
        </w:rPr>
      </w:pPr>
      <w:r>
        <w:rPr>
          <w:rFonts w:hint="eastAsia" w:eastAsia="宋体"/>
          <w:lang w:val="en-US" w:eastAsia="zh-CN"/>
        </w:rPr>
        <w:t>MUSIM gap priority configuration</w:t>
      </w:r>
    </w:p>
    <w:p>
      <w:pPr>
        <w:pStyle w:val="4"/>
        <w:bidi w:val="0"/>
        <w:rPr>
          <w:rFonts w:hint="default"/>
          <w:lang w:val="en-US"/>
        </w:rPr>
      </w:pPr>
      <w:r>
        <w:rPr>
          <w:rFonts w:hint="eastAsia"/>
          <w:lang w:val="en-US" w:eastAsia="zh-CN"/>
        </w:rPr>
        <w:t>2.1.1  Priority rules for MUSIM gaps</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color w:val="000000"/>
          <w:sz w:val="22"/>
          <w:szCs w:val="22"/>
          <w:lang w:val="en-US" w:eastAsia="zh-CN"/>
        </w:rPr>
      </w:pPr>
      <w:r>
        <w:rPr>
          <w:rFonts w:hint="eastAsia"/>
          <w:color w:val="000000"/>
          <w:sz w:val="22"/>
          <w:szCs w:val="22"/>
          <w:lang w:val="en-US" w:eastAsia="zh-CN"/>
        </w:rPr>
        <w:t>At RAN4#106 meeting, RAN4 has reached the agreements towards the priority rules for MUSIM gaps as below:</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tcPr>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2-1-2: Priority/usage indication on MUSIM gaps from UE side</w:t>
            </w:r>
          </w:p>
          <w:p>
            <w:pPr>
              <w:pStyle w:val="69"/>
              <w:numPr>
                <w:ilvl w:val="0"/>
                <w:numId w:val="4"/>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69"/>
              <w:numPr>
                <w:ilvl w:val="1"/>
                <w:numId w:val="4"/>
              </w:numPr>
              <w:overflowPunct/>
              <w:autoSpaceDE/>
              <w:autoSpaceDN/>
              <w:adjustRightInd/>
              <w:spacing w:after="120"/>
              <w:ind w:left="108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When requesting MUSIM gap UE can provide an assistance information for gap priority selection</w:t>
            </w:r>
          </w:p>
          <w:p>
            <w:pPr>
              <w:pStyle w:val="69"/>
              <w:numPr>
                <w:ilvl w:val="1"/>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Option 1: UE indicates its preferred priority per each MUSIM gap (Apple xiaomi vivo </w:t>
            </w:r>
            <w:r>
              <w:rPr>
                <w:rFonts w:hint="eastAsia" w:eastAsia="宋体"/>
                <w:color w:val="000000" w:themeColor="text1"/>
                <w:szCs w:val="24"/>
                <w:lang w:eastAsia="zh-CN"/>
                <w14:textFill>
                  <w14:solidFill>
                    <w14:schemeClr w14:val="tx1"/>
                  </w14:solidFill>
                </w14:textFill>
              </w:rPr>
              <w:t>Hu</w:t>
            </w:r>
            <w:r>
              <w:rPr>
                <w:rFonts w:eastAsia="宋体"/>
                <w:color w:val="000000" w:themeColor="text1"/>
                <w:szCs w:val="24"/>
                <w:lang w:eastAsia="zh-CN"/>
                <w14:textFill>
                  <w14:solidFill>
                    <w14:schemeClr w14:val="tx1"/>
                  </w14:solidFill>
                </w14:textFill>
              </w:rPr>
              <w:t>awei Qualcomm MTK)</w:t>
            </w:r>
          </w:p>
          <w:p>
            <w:pPr>
              <w:pStyle w:val="69"/>
              <w:numPr>
                <w:ilvl w:val="2"/>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1-1: UE indicates a priority level (4 levels) within MUSIM gaps (Huawei)</w:t>
            </w:r>
          </w:p>
          <w:p>
            <w:pPr>
              <w:pStyle w:val="69"/>
              <w:numPr>
                <w:ilvl w:val="2"/>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1-2: Reuse gapPriority-r17 IE and the associated priority levels (16 levels defined in Rel-17) to request and assign priorities to MUSIM gaps (Qualcomm)</w:t>
            </w:r>
          </w:p>
          <w:p>
            <w:pPr>
              <w:pStyle w:val="69"/>
              <w:numPr>
                <w:ilvl w:val="1"/>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2: UE indicates the MUSIM gap with the highest priority level (Charter oppo)</w:t>
            </w:r>
          </w:p>
          <w:p>
            <w:pPr>
              <w:pStyle w:val="69"/>
              <w:numPr>
                <w:ilvl w:val="1"/>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3: UE sends the UAI to indicate which MUSIM gap is used for paging; RAN4 sends LS to RAN2 to ask adding the UAI at least for paging gap (Ericsson)</w:t>
            </w:r>
          </w:p>
          <w:p>
            <w:pPr>
              <w:pStyle w:val="69"/>
              <w:numPr>
                <w:ilvl w:val="1"/>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4: UE shall not indicate usage information of MUSIM gaps to NW A (Qualcomm Nokia</w:t>
            </w:r>
            <w:r>
              <w:rPr>
                <w:rFonts w:hint="eastAsia" w:eastAsia="宋体"/>
                <w:color w:val="000000" w:themeColor="text1"/>
                <w:szCs w:val="24"/>
                <w:lang w:eastAsia="zh-CN"/>
                <w14:textFill>
                  <w14:solidFill>
                    <w14:schemeClr w14:val="tx1"/>
                  </w14:solidFill>
                </w14:textFill>
              </w:rPr>
              <w:t>)</w:t>
            </w:r>
            <w:r>
              <w:rPr>
                <w:rFonts w:eastAsia="宋体"/>
                <w:color w:val="000000" w:themeColor="text1"/>
                <w:szCs w:val="24"/>
                <w:lang w:eastAsia="zh-CN"/>
                <w14:textFill>
                  <w14:solidFill>
                    <w14:schemeClr w14:val="tx1"/>
                  </w14:solidFill>
                </w14:textFill>
              </w:rPr>
              <w:t xml:space="preserve">; </w:t>
            </w:r>
          </w:p>
          <w:p>
            <w:pPr>
              <w:pStyle w:val="69"/>
              <w:numPr>
                <w:ilvl w:val="2"/>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Option 4a: specific priorities shall not be imposed for MUSIM gaps based on their usage. (Qualcomm) </w:t>
            </w:r>
          </w:p>
          <w:p>
            <w:pPr>
              <w:pStyle w:val="69"/>
              <w:numPr>
                <w:ilvl w:val="1"/>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5: If UE requests more MUSIM gaps then UE must indicate priority for all MUSIM gaps or none (Nokia)</w:t>
            </w:r>
          </w:p>
          <w:p>
            <w:pPr>
              <w:pStyle w:val="69"/>
              <w:numPr>
                <w:ilvl w:val="0"/>
                <w:numId w:val="4"/>
              </w:numPr>
              <w:spacing w:after="120" w:line="252" w:lineRule="auto"/>
              <w:ind w:firstLineChars="0"/>
              <w:textAlignment w:val="auto"/>
              <w:rPr>
                <w:highlight w:val="green"/>
                <w:lang w:eastAsia="ja-JP"/>
              </w:rPr>
            </w:pPr>
            <w:r>
              <w:rPr>
                <w:highlight w:val="green"/>
                <w:lang w:eastAsia="ja-JP"/>
              </w:rPr>
              <w:t>Agreements</w:t>
            </w:r>
          </w:p>
          <w:p>
            <w:pPr>
              <w:pStyle w:val="69"/>
              <w:numPr>
                <w:ilvl w:val="1"/>
                <w:numId w:val="4"/>
              </w:numPr>
              <w:spacing w:after="120" w:line="252" w:lineRule="auto"/>
              <w:ind w:firstLineChars="0"/>
              <w:textAlignment w:val="auto"/>
              <w:rPr>
                <w:highlight w:val="green"/>
                <w:lang w:eastAsia="ja-JP"/>
              </w:rPr>
            </w:pPr>
            <w:r>
              <w:rPr>
                <w:highlight w:val="green"/>
              </w:rPr>
              <w:t>UE can optionally indicate its preferred priority for all or a subset MUSIM gaps</w:t>
            </w:r>
          </w:p>
          <w:p>
            <w:pPr>
              <w:pStyle w:val="69"/>
              <w:numPr>
                <w:ilvl w:val="1"/>
                <w:numId w:val="4"/>
              </w:numPr>
              <w:spacing w:after="120" w:line="252" w:lineRule="auto"/>
              <w:ind w:firstLineChars="0"/>
              <w:textAlignment w:val="auto"/>
              <w:rPr>
                <w:highlight w:val="green"/>
                <w:lang w:eastAsia="ja-JP"/>
              </w:rPr>
            </w:pPr>
            <w:r>
              <w:rPr>
                <w:highlight w:val="green"/>
              </w:rPr>
              <w:t>It is up to NW A on how to use this information</w:t>
            </w:r>
          </w:p>
          <w:p>
            <w:pPr>
              <w:overflowPunct/>
              <w:autoSpaceDE/>
              <w:autoSpaceDN/>
              <w:adjustRightInd/>
              <w:spacing w:after="12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Recommended WF</w:t>
            </w:r>
          </w:p>
          <w:p>
            <w:pPr>
              <w:pStyle w:val="69"/>
              <w:numPr>
                <w:ilvl w:val="0"/>
                <w:numId w:val="4"/>
              </w:numPr>
              <w:overflowPunct/>
              <w:autoSpaceDE/>
              <w:autoSpaceDN/>
              <w:adjustRightInd/>
              <w:spacing w:after="120"/>
              <w:ind w:firstLineChars="0"/>
              <w:textAlignment w:val="auto"/>
              <w:rPr>
                <w:rFonts w:hint="default" w:eastAsia="宋体"/>
                <w:color w:val="000000" w:themeColor="text1"/>
                <w:szCs w:val="24"/>
                <w:lang w:val="en-US" w:eastAsia="zh-CN"/>
                <w14:textFill>
                  <w14:solidFill>
                    <w14:schemeClr w14:val="tx1"/>
                  </w14:solidFill>
                </w14:textFill>
              </w:rPr>
            </w:pPr>
            <w:r>
              <w:rPr>
                <w:rFonts w:eastAsia="宋体"/>
                <w:color w:val="000000" w:themeColor="text1"/>
                <w:szCs w:val="24"/>
                <w:highlight w:val="yellow"/>
                <w:lang w:eastAsia="zh-CN"/>
                <w14:textFill>
                  <w14:solidFill>
                    <w14:schemeClr w14:val="tx1"/>
                  </w14:solidFill>
                </w14:textFill>
              </w:rPr>
              <w:t>Focus and discuss how UE “UE can optionally indicate its preferred priority for all or a subset MUSIM gaps”</w:t>
            </w:r>
          </w:p>
          <w:p>
            <w:pPr>
              <w:pStyle w:val="69"/>
              <w:numPr>
                <w:ilvl w:val="0"/>
                <w:numId w:val="0"/>
              </w:numPr>
              <w:overflowPunct/>
              <w:autoSpaceDE/>
              <w:autoSpaceDN/>
              <w:adjustRightInd/>
              <w:spacing w:after="120"/>
              <w:textAlignment w:val="auto"/>
              <w:rPr>
                <w:rFonts w:hint="default" w:eastAsia="宋体"/>
                <w:color w:val="000000" w:themeColor="text1"/>
                <w:szCs w:val="24"/>
                <w:lang w:val="en-US" w:eastAsia="zh-CN"/>
                <w14:textFill>
                  <w14:solidFill>
                    <w14:schemeClr w14:val="tx1"/>
                  </w14:solidFill>
                </w14:textFill>
              </w:rPr>
            </w:pP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sz w:val="22"/>
          <w:szCs w:val="22"/>
          <w:lang w:val="en-US" w:eastAsia="zh-CN"/>
        </w:rPr>
      </w:pPr>
      <w:r>
        <w:rPr>
          <w:rFonts w:hint="eastAsia"/>
          <w:sz w:val="22"/>
          <w:szCs w:val="22"/>
          <w:lang w:val="en-US" w:eastAsia="zh-CN"/>
        </w:rPr>
        <w:t>The main discussion of this issue is how to share the scheduling information of MUSIM gap with NW A from a UE perspective. UE knows the design details of each required MUSIM gap, but NA W does not know how to assign priority to each MSUIM gap. Through this meeting, we mainly discussed two agreements above. UE can indicate the preferred priority of all MUSIM gaps or a subset of MUSIM gaps. However, it should be noted that NW A means that the network side has the ultimate control and decision-making power. For the recommend, RAN4 shall send the LS to RAN2 and lets RAN2 design the UAI signaling to assist UE optionally indicates its preferred priority for all or a subset MUSIM gaps.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b/>
          <w:bCs/>
          <w:lang w:val="en-US" w:eastAsia="zh-CN"/>
        </w:rPr>
      </w:pPr>
      <w:r>
        <w:rPr>
          <w:rFonts w:hint="eastAsia"/>
          <w:b/>
          <w:bCs/>
          <w:lang w:val="en-US" w:eastAsia="zh-CN"/>
        </w:rPr>
        <w:t>Proposal 1: RAN4 can send the LS to RAN2 which shall design the UAI signaling (via MAC CE or RRC) to assist UE optionally indicates its preferred priority for all or a subset MUSIM gaps.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857" w:type="dxa"/>
          </w:tcPr>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2-1-5: Pr</w:t>
            </w:r>
            <w:r>
              <w:rPr>
                <w:b/>
                <w:color w:val="000000" w:themeColor="text1"/>
                <w:u w:val="single"/>
                <w:lang w:eastAsia="zh-CN"/>
                <w14:textFill>
                  <w14:solidFill>
                    <w14:schemeClr w14:val="tx1"/>
                  </w14:solidFill>
                </w14:textFill>
              </w:rPr>
              <w:t>i</w:t>
            </w:r>
            <w:r>
              <w:rPr>
                <w:b/>
                <w:color w:val="000000" w:themeColor="text1"/>
                <w:u w:val="single"/>
                <w:lang w:eastAsia="ko-KR"/>
                <w14:textFill>
                  <w14:solidFill>
                    <w14:schemeClr w14:val="tx1"/>
                  </w14:solidFill>
                </w14:textFill>
              </w:rPr>
              <w:t xml:space="preserve">ority setting for </w:t>
            </w:r>
            <w:r>
              <w:rPr>
                <w:rFonts w:hint="eastAsia"/>
                <w:b/>
                <w:color w:val="000000" w:themeColor="text1"/>
                <w:u w:val="single"/>
                <w:lang w:eastAsia="zh-CN"/>
                <w14:textFill>
                  <w14:solidFill>
                    <w14:schemeClr w14:val="tx1"/>
                  </w14:solidFill>
                </w14:textFill>
              </w:rPr>
              <w:t>ape</w:t>
            </w:r>
            <w:r>
              <w:rPr>
                <w:b/>
                <w:color w:val="000000" w:themeColor="text1"/>
                <w:u w:val="single"/>
                <w:lang w:eastAsia="ko-KR"/>
                <w14:textFill>
                  <w14:solidFill>
                    <w14:schemeClr w14:val="tx1"/>
                  </w14:solidFill>
                </w14:textFill>
              </w:rPr>
              <w:t>riodic MUSIM gaps</w:t>
            </w:r>
          </w:p>
          <w:p>
            <w:pPr>
              <w:pStyle w:val="69"/>
              <w:numPr>
                <w:ilvl w:val="0"/>
                <w:numId w:val="4"/>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69"/>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P1: When collides with legacy measurement gaps or MUSIM gaps, aperiodic gap shall be kept (Apple ZTE oppo vivo Huawei Ericsson)</w:t>
            </w:r>
          </w:p>
          <w:p>
            <w:pPr>
              <w:pStyle w:val="69"/>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P2: Prefer to allocate priority level for aperiodic MUSIM gap (Charter xiaomi ZTE vivo Qualcomm Nokia)</w:t>
            </w:r>
          </w:p>
          <w:p>
            <w:pPr>
              <w:pStyle w:val="69"/>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P3: No need to assign priority of aperiodic MUSIM gap (Apple Huawei Ericsson ZTE) </w:t>
            </w:r>
          </w:p>
          <w:p>
            <w:pPr>
              <w:pStyle w:val="69"/>
              <w:numPr>
                <w:ilvl w:val="1"/>
                <w:numId w:val="4"/>
              </w:numPr>
              <w:overflowPunct/>
              <w:autoSpaceDE/>
              <w:autoSpaceDN/>
              <w:adjustRightInd/>
              <w:spacing w:after="120"/>
              <w:ind w:left="1440" w:firstLineChars="0"/>
              <w:textAlignment w:val="auto"/>
              <w:rPr>
                <w:color w:val="000000" w:themeColor="text1"/>
                <w14:textFill>
                  <w14:solidFill>
                    <w14:schemeClr w14:val="tx1"/>
                  </w14:solidFill>
                </w14:textFill>
              </w:rPr>
            </w:pPr>
            <w:r>
              <w:rPr>
                <w:rFonts w:eastAsia="宋体"/>
                <w:color w:val="000000" w:themeColor="text1"/>
                <w:szCs w:val="24"/>
                <w:lang w:eastAsia="zh-CN"/>
                <w14:textFill>
                  <w14:solidFill>
                    <w14:schemeClr w14:val="tx1"/>
                  </w14:solidFill>
                </w14:textFill>
              </w:rPr>
              <w:t>P4: It is not mandatory to assign priority for an aperiodic MUSIM gap and the highest priority is assumed by default (oppo MTK)</w:t>
            </w:r>
          </w:p>
          <w:p>
            <w:pPr>
              <w:overflowPunct/>
              <w:autoSpaceDE/>
              <w:autoSpaceDN/>
              <w:adjustRightInd/>
              <w:spacing w:after="12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Recommended WF</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color w:val="000000"/>
                <w:sz w:val="22"/>
                <w:szCs w:val="22"/>
                <w:vertAlign w:val="baseline"/>
                <w:lang w:val="en-US" w:eastAsia="zh-CN"/>
              </w:rPr>
            </w:pPr>
            <w:r>
              <w:rPr>
                <w:color w:val="000000" w:themeColor="text1"/>
                <w14:textFill>
                  <w14:solidFill>
                    <w14:schemeClr w14:val="tx1"/>
                  </w14:solidFill>
                </w14:textFill>
              </w:rPr>
              <w:t>Continue discussion</w:t>
            </w:r>
          </w:p>
        </w:tc>
      </w:tr>
    </w:tbl>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color w:val="000000"/>
          <w:sz w:val="22"/>
          <w:szCs w:val="22"/>
          <w:lang w:val="en-US" w:eastAsia="zh-CN"/>
        </w:rPr>
      </w:pPr>
      <w:r>
        <w:rPr>
          <w:rFonts w:hint="eastAsia"/>
          <w:color w:val="000000"/>
          <w:sz w:val="22"/>
          <w:szCs w:val="22"/>
          <w:lang w:val="en-US" w:eastAsia="zh-CN"/>
        </w:rPr>
        <w:t xml:space="preserve">According to the agreements in #106 meeting, we deeply consider the  priority for MUSIM gaps. As we can see in the agreements we reached, companies admitted that the different priorities for each MUSIM gap. RAN2 has discussed that the MUSIM gaps contain 4 kinds of gaps including 3 periodic gaps and 1 aperiodic gap. As for the periodic gaps, they </w:t>
      </w:r>
      <w:r>
        <w:rPr>
          <w:rFonts w:hint="eastAsia"/>
          <w:b/>
          <w:bCs/>
          <w:color w:val="000000"/>
          <w:sz w:val="22"/>
          <w:szCs w:val="22"/>
          <w:lang w:val="en-US" w:eastAsia="zh-CN"/>
        </w:rPr>
        <w:t>may</w:t>
      </w:r>
      <w:r>
        <w:rPr>
          <w:rFonts w:hint="eastAsia"/>
          <w:color w:val="000000"/>
          <w:sz w:val="22"/>
          <w:szCs w:val="22"/>
          <w:lang w:val="en-US" w:eastAsia="zh-CN"/>
        </w:rPr>
        <w:t xml:space="preserve"> have different purposes, </w:t>
      </w:r>
      <w:r>
        <w:rPr>
          <w:rFonts w:hint="eastAsia"/>
          <w:b/>
          <w:bCs/>
          <w:color w:val="000000"/>
          <w:sz w:val="22"/>
          <w:szCs w:val="22"/>
          <w:lang w:val="en-US" w:eastAsia="zh-CN"/>
        </w:rPr>
        <w:t>such as</w:t>
      </w:r>
      <w:r>
        <w:rPr>
          <w:rFonts w:hint="eastAsia"/>
          <w:color w:val="000000"/>
          <w:sz w:val="22"/>
          <w:szCs w:val="22"/>
          <w:lang w:val="en-US" w:eastAsia="zh-CN"/>
        </w:rPr>
        <w:t>:</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420" w:leftChars="0" w:hanging="420" w:firstLineChars="0"/>
        <w:jc w:val="left"/>
        <w:textAlignment w:val="auto"/>
        <w:rPr>
          <w:rFonts w:hint="default" w:eastAsia="宋体"/>
          <w:lang w:val="en-US" w:eastAsia="zh-CN"/>
        </w:rPr>
      </w:pPr>
      <w:r>
        <w:rPr>
          <w:rFonts w:hint="eastAsia" w:eastAsia="宋体"/>
          <w:lang w:val="en-US" w:eastAsia="zh-CN"/>
        </w:rPr>
        <w:t>SSB detection</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420" w:leftChars="0" w:hanging="420" w:firstLineChars="0"/>
        <w:jc w:val="left"/>
        <w:textAlignment w:val="auto"/>
        <w:rPr>
          <w:rFonts w:hint="default" w:eastAsia="宋体"/>
          <w:lang w:val="en-US" w:eastAsia="zh-CN"/>
        </w:rPr>
      </w:pPr>
      <w:r>
        <w:rPr>
          <w:rFonts w:hint="eastAsia" w:eastAsia="宋体"/>
          <w:lang w:val="en-US" w:eastAsia="zh-CN"/>
        </w:rPr>
        <w:t xml:space="preserve">Measurement </w:t>
      </w:r>
    </w:p>
    <w:p>
      <w:pPr>
        <w:keepNext w:val="0"/>
        <w:keepLines w:val="0"/>
        <w:pageBreakBefore w:val="0"/>
        <w:widowControl/>
        <w:numPr>
          <w:ilvl w:val="0"/>
          <w:numId w:val="5"/>
        </w:numPr>
        <w:kinsoku/>
        <w:wordWrap/>
        <w:overflowPunct/>
        <w:topLinePunct w:val="0"/>
        <w:autoSpaceDE/>
        <w:autoSpaceDN/>
        <w:bidi w:val="0"/>
        <w:adjustRightInd/>
        <w:snapToGrid/>
        <w:spacing w:line="360" w:lineRule="auto"/>
        <w:ind w:left="420" w:leftChars="0" w:hanging="420" w:firstLineChars="0"/>
        <w:jc w:val="left"/>
        <w:textAlignment w:val="auto"/>
        <w:rPr>
          <w:rFonts w:hint="default" w:eastAsia="宋体"/>
          <w:lang w:val="en-US" w:eastAsia="zh-CN"/>
        </w:rPr>
      </w:pPr>
      <w:r>
        <w:rPr>
          <w:rFonts w:hint="eastAsia" w:eastAsia="宋体"/>
          <w:lang w:val="en-US" w:eastAsia="zh-CN"/>
        </w:rPr>
        <w:t xml:space="preserve">Paging </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color w:val="000000"/>
          <w:sz w:val="22"/>
          <w:szCs w:val="22"/>
          <w:lang w:val="en-US" w:eastAsia="zh-CN"/>
        </w:rPr>
      </w:pPr>
      <w:r>
        <w:rPr>
          <w:rFonts w:hint="eastAsia"/>
          <w:color w:val="000000"/>
          <w:sz w:val="22"/>
          <w:szCs w:val="22"/>
          <w:lang w:val="en-US" w:eastAsia="zh-CN"/>
        </w:rPr>
        <w:t>As for the aperiodic gap, most companies agreed that the aperiodic gap should always have higher priority than the other NW-A</w:t>
      </w:r>
      <w:r>
        <w:rPr>
          <w:rFonts w:hint="default"/>
          <w:color w:val="000000"/>
          <w:sz w:val="22"/>
          <w:szCs w:val="22"/>
          <w:lang w:val="en-US" w:eastAsia="zh-CN"/>
        </w:rPr>
        <w:t>’</w:t>
      </w:r>
      <w:r>
        <w:rPr>
          <w:rFonts w:hint="eastAsia"/>
          <w:color w:val="000000"/>
          <w:sz w:val="22"/>
          <w:szCs w:val="22"/>
          <w:lang w:val="en-US" w:eastAsia="zh-CN"/>
        </w:rPr>
        <w:t>s legacy gaps in the last meeting. We deem that aperiodic gap doesn</w:t>
      </w:r>
      <w:r>
        <w:rPr>
          <w:rFonts w:hint="default"/>
          <w:color w:val="000000"/>
          <w:sz w:val="22"/>
          <w:szCs w:val="22"/>
          <w:lang w:val="en-US" w:eastAsia="zh-CN"/>
        </w:rPr>
        <w:t>’</w:t>
      </w:r>
      <w:r>
        <w:rPr>
          <w:rFonts w:hint="eastAsia"/>
          <w:color w:val="000000"/>
          <w:sz w:val="22"/>
          <w:szCs w:val="22"/>
          <w:lang w:val="en-US" w:eastAsia="zh-CN"/>
        </w:rPr>
        <w:t>t need to be configured by NW-A or UE with the high priority than other legacy gaps since it is the one-shot gap that only has one occasion that is more urgent than the periodic gap and NW-A</w:t>
      </w:r>
      <w:r>
        <w:rPr>
          <w:rFonts w:hint="default"/>
          <w:color w:val="000000"/>
          <w:sz w:val="22"/>
          <w:szCs w:val="22"/>
          <w:lang w:val="en-US" w:eastAsia="zh-CN"/>
        </w:rPr>
        <w:t>’</w:t>
      </w:r>
      <w:r>
        <w:rPr>
          <w:rFonts w:hint="eastAsia"/>
          <w:color w:val="000000"/>
          <w:sz w:val="22"/>
          <w:szCs w:val="22"/>
          <w:lang w:val="en-US" w:eastAsia="zh-CN"/>
        </w:rPr>
        <w:t>s legacy gaps and in RAN4 105#meeting, we considered whether the priority for MUSIM gap should be determined by NW-A or UE itself, the two choices were analyzed:</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color w:val="000000"/>
          <w:sz w:val="22"/>
          <w:szCs w:val="22"/>
          <w:lang w:val="en-US" w:eastAsia="zh-CN"/>
        </w:rPr>
      </w:pPr>
      <w:r>
        <w:rPr>
          <w:rFonts w:hint="eastAsia"/>
          <w:b/>
          <w:bCs/>
          <w:color w:val="000000"/>
          <w:sz w:val="22"/>
          <w:szCs w:val="22"/>
          <w:lang w:val="en-US" w:eastAsia="zh-CN"/>
        </w:rPr>
        <w:t>If priority is determined by UE</w:t>
      </w:r>
      <w:r>
        <w:rPr>
          <w:rFonts w:hint="eastAsia"/>
          <w:color w:val="000000"/>
          <w:sz w:val="22"/>
          <w:szCs w:val="22"/>
          <w:lang w:val="en-US" w:eastAsia="zh-CN"/>
        </w:rPr>
        <w:t xml:space="preserve">: UE will report the requisite priority when requesting MUSIM gap based on the figure 1 and NW-A can receipt or reject such request. If NW-A  choose to configure the aperiodic gap, it is improper to enable it to own the lower priority since we mentioned before which AP gap only has one occasion and if the AP gap configures with the lower priority, the priority handling rule will apply for it and AP gap will be dropped.  </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color w:val="000000"/>
          <w:sz w:val="22"/>
          <w:szCs w:val="22"/>
          <w:lang w:val="en-US" w:eastAsia="zh-CN"/>
        </w:rPr>
      </w:pPr>
      <w:r>
        <w:rPr>
          <w:rFonts w:hint="eastAsia"/>
          <w:b/>
          <w:bCs/>
          <w:color w:val="000000"/>
          <w:sz w:val="22"/>
          <w:szCs w:val="22"/>
          <w:lang w:val="en-US" w:eastAsia="zh-CN"/>
        </w:rPr>
        <w:t>If priority is determined by NW-A</w:t>
      </w:r>
      <w:r>
        <w:rPr>
          <w:rFonts w:hint="eastAsia"/>
          <w:color w:val="000000"/>
          <w:sz w:val="22"/>
          <w:szCs w:val="22"/>
          <w:lang w:val="en-US" w:eastAsia="zh-CN"/>
        </w:rPr>
        <w:t>: UAI (i.g.MGRP, offset, MGL etc. ) is a critical component for NW-A configuring priority since RAN2 disagrees with that NW-A knows about the purpose or usage for MUSIM gap.</w:t>
      </w:r>
    </w:p>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default"/>
          <w:color w:val="000000"/>
          <w:sz w:val="22"/>
          <w:szCs w:val="22"/>
          <w:lang w:val="en-US" w:eastAsia="zh-CN"/>
        </w:rPr>
      </w:pPr>
      <w:r>
        <w:rPr>
          <w:rFonts w:hint="eastAsia"/>
          <w:color w:val="000000"/>
          <w:sz w:val="22"/>
          <w:szCs w:val="22"/>
          <w:lang w:val="en-US" w:eastAsia="zh-CN"/>
        </w:rPr>
        <w:t>Above all, we totally agree that aperiodic gap should not be configured with the higher priority via NW-A or UE since</w:t>
      </w:r>
      <w:r>
        <w:rPr>
          <w:rFonts w:hint="eastAsia"/>
          <w:b/>
          <w:bCs/>
          <w:i/>
          <w:iCs/>
          <w:color w:val="000000"/>
          <w:sz w:val="22"/>
          <w:szCs w:val="22"/>
          <w:lang w:val="en-US" w:eastAsia="zh-CN"/>
        </w:rPr>
        <w:t xml:space="preserve"> it needs to have the default higher priority than other NW-A</w:t>
      </w:r>
      <w:r>
        <w:rPr>
          <w:rFonts w:hint="default"/>
          <w:b/>
          <w:bCs/>
          <w:i/>
          <w:iCs/>
          <w:color w:val="000000"/>
          <w:sz w:val="22"/>
          <w:szCs w:val="22"/>
          <w:lang w:val="en-US" w:eastAsia="zh-CN"/>
        </w:rPr>
        <w:t>’</w:t>
      </w:r>
      <w:r>
        <w:rPr>
          <w:rFonts w:hint="eastAsia"/>
          <w:b/>
          <w:bCs/>
          <w:i/>
          <w:iCs/>
          <w:color w:val="000000"/>
          <w:sz w:val="22"/>
          <w:szCs w:val="22"/>
          <w:lang w:val="en-US" w:eastAsia="zh-CN"/>
        </w:rPr>
        <w:t>s legacy gaps and periodic gaps in MUSIM gaps</w:t>
      </w:r>
      <w:r>
        <w:rPr>
          <w:rFonts w:hint="eastAsia"/>
          <w:color w:val="000000"/>
          <w:sz w:val="22"/>
          <w:szCs w:val="22"/>
          <w:lang w:val="en-US" w:eastAsia="zh-CN"/>
        </w:rPr>
        <w:t>.</w:t>
      </w:r>
    </w:p>
    <w:p>
      <w:pPr>
        <w:keepNext w:val="0"/>
        <w:keepLines w:val="0"/>
        <w:pageBreakBefore w:val="0"/>
        <w:widowControl/>
        <w:kinsoku/>
        <w:wordWrap/>
        <w:overflowPunct/>
        <w:topLinePunct w:val="0"/>
        <w:autoSpaceDE/>
        <w:autoSpaceDN/>
        <w:bidi w:val="0"/>
        <w:adjustRightInd/>
        <w:snapToGrid/>
        <w:spacing w:line="360" w:lineRule="auto"/>
        <w:textAlignment w:val="auto"/>
        <w:rPr>
          <w:rFonts w:hint="eastAsia"/>
          <w:b/>
          <w:bCs/>
          <w:sz w:val="21"/>
          <w:szCs w:val="21"/>
          <w:lang w:val="en-US" w:eastAsia="zh-CN"/>
        </w:rPr>
      </w:pPr>
      <w:r>
        <w:rPr>
          <w:rFonts w:hint="eastAsia"/>
          <w:b/>
          <w:bCs/>
          <w:sz w:val="22"/>
          <w:szCs w:val="22"/>
          <w:lang w:val="en-US" w:eastAsia="zh-CN"/>
        </w:rPr>
        <w:t>Observation 1:</w:t>
      </w:r>
      <w:r>
        <w:rPr>
          <w:rFonts w:hint="eastAsia"/>
          <w:b/>
          <w:bCs/>
          <w:sz w:val="21"/>
          <w:szCs w:val="21"/>
          <w:lang w:val="en-US" w:eastAsia="zh-CN"/>
        </w:rPr>
        <w:t xml:space="preserve">  It is improper to enable AP gap to own the lower priority since it only has one occasion and if the AP gap configures with the lower priority, the priority handling rule will apply for it and AP gap will be dropped. </w:t>
      </w:r>
    </w:p>
    <w:p>
      <w:pPr>
        <w:keepNext w:val="0"/>
        <w:keepLines w:val="0"/>
        <w:pageBreakBefore w:val="0"/>
        <w:widowControl/>
        <w:numPr>
          <w:ilvl w:val="0"/>
          <w:numId w:val="0"/>
        </w:numPr>
        <w:kinsoku/>
        <w:wordWrap/>
        <w:overflowPunct/>
        <w:topLinePunct w:val="0"/>
        <w:autoSpaceDE/>
        <w:autoSpaceDN/>
        <w:bidi w:val="0"/>
        <w:adjustRightInd/>
        <w:snapToGrid/>
        <w:spacing w:before="0" w:beforeLines="-2147483648" w:after="180" w:afterLines="-2147483648" w:line="360" w:lineRule="auto"/>
        <w:jc w:val="both"/>
        <w:textAlignment w:val="auto"/>
        <w:rPr>
          <w:rFonts w:hint="eastAsia"/>
          <w:color w:val="000000"/>
          <w:sz w:val="22"/>
          <w:szCs w:val="22"/>
          <w:lang w:val="en-US" w:eastAsia="zh-CN"/>
        </w:rPr>
      </w:pPr>
      <w:r>
        <w:rPr>
          <w:rFonts w:hint="eastAsia" w:eastAsia="宋体"/>
          <w:b/>
          <w:bCs/>
          <w:sz w:val="22"/>
          <w:szCs w:val="22"/>
          <w:lang w:val="en-US" w:eastAsia="zh-CN"/>
        </w:rPr>
        <w:t>Proposal 2</w:t>
      </w:r>
      <w:r>
        <w:rPr>
          <w:rFonts w:hint="eastAsia" w:eastAsia="宋体"/>
          <w:b/>
          <w:bCs/>
          <w:sz w:val="21"/>
          <w:szCs w:val="21"/>
          <w:lang w:val="en-US" w:eastAsia="zh-CN"/>
        </w:rPr>
        <w:t>: The Aperiodic gap need to own the default higher priority  than other NW-A</w:t>
      </w:r>
      <w:r>
        <w:rPr>
          <w:rFonts w:hint="default" w:eastAsia="宋体"/>
          <w:b/>
          <w:bCs/>
          <w:sz w:val="21"/>
          <w:szCs w:val="21"/>
          <w:lang w:val="en-US" w:eastAsia="zh-CN"/>
        </w:rPr>
        <w:t>’</w:t>
      </w:r>
      <w:r>
        <w:rPr>
          <w:rFonts w:hint="eastAsia" w:eastAsia="宋体"/>
          <w:b/>
          <w:bCs/>
          <w:sz w:val="21"/>
          <w:szCs w:val="21"/>
          <w:lang w:val="en-US" w:eastAsia="zh-CN"/>
        </w:rPr>
        <w:t>s legacy gap and periodic MUSIM gaps.</w:t>
      </w:r>
    </w:p>
    <w:p>
      <w:pPr>
        <w:pStyle w:val="75"/>
        <w:rPr>
          <w:rFonts w:hint="eastAsia"/>
          <w:lang w:val="en-US" w:eastAsia="zh-CN"/>
        </w:rPr>
      </w:pPr>
      <w:r>
        <w:rPr>
          <w:rFonts w:hint="eastAsia" w:eastAsia="宋体"/>
          <w:lang w:val="en-US" w:eastAsia="zh-CN"/>
        </w:rPr>
        <w:t>On collision between different MUSIM gaps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tcPr>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 xml:space="preserve">Issue 2-2-1: Definition of the collision between different MUSIM gaps </w:t>
            </w:r>
          </w:p>
          <w:p>
            <w:pPr>
              <w:pStyle w:val="69"/>
              <w:numPr>
                <w:ilvl w:val="0"/>
                <w:numId w:val="4"/>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69"/>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Option 1: The gap proximity condition for the Rel-17 concurrent gap collision should be reused </w:t>
            </w:r>
            <w:r>
              <w:rPr>
                <w:rFonts w:hint="eastAsia" w:eastAsia="宋体"/>
                <w:color w:val="000000" w:themeColor="text1"/>
                <w:szCs w:val="24"/>
                <w:lang w:eastAsia="zh-CN"/>
                <w14:textFill>
                  <w14:solidFill>
                    <w14:schemeClr w14:val="tx1"/>
                  </w14:solidFill>
                </w14:textFill>
              </w:rPr>
              <w:t>for</w:t>
            </w:r>
            <w:r>
              <w:rPr>
                <w:rFonts w:eastAsia="宋体"/>
                <w:color w:val="000000" w:themeColor="text1"/>
                <w:szCs w:val="24"/>
                <w:lang w:eastAsia="zh-CN"/>
                <w14:textFill>
                  <w14:solidFill>
                    <w14:schemeClr w14:val="tx1"/>
                  </w14:solidFill>
                </w14:textFill>
              </w:rPr>
              <w:t xml:space="preserve"> the collision between different MUSIM gap when priority rules are used to handle the collision between MUSIM gaps (Apple CMCC ZTE oppo xiaomi vivo MTK)</w:t>
            </w:r>
          </w:p>
          <w:p>
            <w:pPr>
              <w:pStyle w:val="69"/>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2: No definition for collisions between MUSIM gaps is needed. (Huawei Nokia)</w:t>
            </w:r>
          </w:p>
          <w:p>
            <w:pPr>
              <w:pStyle w:val="69"/>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3: No collisions between MUSIM gaps that have the same priority level (Qualcomm).</w:t>
            </w:r>
          </w:p>
          <w:p>
            <w:pPr>
              <w:overflowPunct/>
              <w:autoSpaceDE/>
              <w:autoSpaceDN/>
              <w:adjustRightInd/>
              <w:spacing w:after="12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Recommended WF</w:t>
            </w:r>
          </w:p>
          <w:p>
            <w:pPr>
              <w:overflowPunct/>
              <w:autoSpaceDE/>
              <w:autoSpaceDN/>
              <w:adjustRightInd/>
              <w:spacing w:after="120"/>
              <w:textAlignment w:val="auto"/>
              <w:rPr>
                <w:rFonts w:hint="eastAsia" w:eastAsia="宋体"/>
                <w:color w:val="0070C0"/>
                <w:szCs w:val="24"/>
                <w:lang w:val="en-US" w:eastAsia="zh-CN"/>
              </w:rPr>
            </w:pPr>
            <w:r>
              <w:rPr>
                <w:rFonts w:eastAsia="宋体"/>
                <w:color w:val="000000" w:themeColor="text1"/>
                <w:szCs w:val="24"/>
                <w:lang w:eastAsia="zh-CN"/>
                <w14:textFill>
                  <w14:solidFill>
                    <w14:schemeClr w14:val="tx1"/>
                  </w14:solidFill>
                </w14:textFill>
              </w:rPr>
              <w:t>Continue discussion</w:t>
            </w:r>
          </w:p>
        </w:tc>
      </w:tr>
    </w:tbl>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color w:val="000000"/>
          <w:sz w:val="22"/>
          <w:szCs w:val="22"/>
          <w:lang w:val="en-US" w:eastAsia="zh-CN"/>
        </w:rPr>
      </w:pPr>
      <w:r>
        <w:rPr>
          <w:rFonts w:hint="eastAsia"/>
          <w:color w:val="000000"/>
          <w:sz w:val="22"/>
          <w:szCs w:val="22"/>
          <w:lang w:val="en-US" w:eastAsia="zh-CN"/>
        </w:rPr>
        <w:t>In 104bis_e# meeting, RAN4 has agreed to reuse proximity condition for defining the collision between MUSIM gap and legacy MGs (only Type-1 and Type-2 MG). In our view, same definition can still be applied here. So we consider that the option 1 is fine to us. For option 2, firstly we have two cases:</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default"/>
          <w:color w:val="000000"/>
          <w:sz w:val="22"/>
          <w:szCs w:val="22"/>
          <w:lang w:val="en-US" w:eastAsia="zh-CN"/>
        </w:rPr>
      </w:pPr>
      <w:r>
        <w:rPr>
          <w:rFonts w:hint="eastAsia"/>
          <w:color w:val="000000"/>
          <w:sz w:val="22"/>
          <w:szCs w:val="22"/>
          <w:lang w:val="en-US" w:eastAsia="zh-CN"/>
        </w:rPr>
        <w:t>The UE may use two gaps to measure different MOs at the same frequency layer, it is likely to keep both gaps.</w:t>
      </w:r>
    </w:p>
    <w:p>
      <w:pPr>
        <w:keepNext w:val="0"/>
        <w:keepLines w:val="0"/>
        <w:pageBreakBefore w:val="0"/>
        <w:widowControl/>
        <w:numPr>
          <w:ilvl w:val="0"/>
          <w:numId w:val="6"/>
        </w:numPr>
        <w:kinsoku/>
        <w:wordWrap/>
        <w:overflowPunct w:val="0"/>
        <w:topLinePunct w:val="0"/>
        <w:autoSpaceDE w:val="0"/>
        <w:autoSpaceDN w:val="0"/>
        <w:bidi w:val="0"/>
        <w:adjustRightInd w:val="0"/>
        <w:snapToGrid/>
        <w:spacing w:before="120" w:beforeLines="0" w:after="120" w:afterLines="0" w:line="360" w:lineRule="auto"/>
        <w:ind w:left="420" w:leftChars="0" w:hanging="420" w:firstLineChars="0"/>
        <w:jc w:val="both"/>
        <w:textAlignment w:val="baseline"/>
        <w:rPr>
          <w:rFonts w:hint="default"/>
          <w:color w:val="000000"/>
          <w:sz w:val="22"/>
          <w:szCs w:val="22"/>
          <w:lang w:val="en-US" w:eastAsia="zh-CN"/>
        </w:rPr>
      </w:pPr>
      <w:r>
        <w:rPr>
          <w:rFonts w:hint="eastAsia"/>
          <w:color w:val="000000"/>
          <w:sz w:val="22"/>
          <w:szCs w:val="22"/>
          <w:lang w:val="en-US" w:eastAsia="zh-CN"/>
        </w:rPr>
        <w:t>The UE may use two gaps to measure different MOs at the different frequency layers, or the conditions for keeping both gaps which are collided are not satisfied, under this scenario the priority handling rule may be used, that is, keeping higher priority gap and the lower one should be dropped.</w:t>
      </w:r>
    </w:p>
    <w:p>
      <w:pPr>
        <w:keepNext w:val="0"/>
        <w:keepLines w:val="0"/>
        <w:pageBreakBefore w:val="0"/>
        <w:widowControl/>
        <w:numPr>
          <w:ilvl w:val="0"/>
          <w:numId w:val="0"/>
        </w:numPr>
        <w:kinsoku/>
        <w:wordWrap/>
        <w:overflowPunct w:val="0"/>
        <w:topLinePunct w:val="0"/>
        <w:autoSpaceDE w:val="0"/>
        <w:autoSpaceDN w:val="0"/>
        <w:bidi w:val="0"/>
        <w:adjustRightInd w:val="0"/>
        <w:snapToGrid/>
        <w:spacing w:before="120" w:beforeLines="0" w:after="120" w:afterLines="0" w:line="360" w:lineRule="auto"/>
        <w:ind w:leftChars="0"/>
        <w:jc w:val="both"/>
        <w:textAlignment w:val="baseline"/>
        <w:rPr>
          <w:rFonts w:hint="default"/>
          <w:color w:val="000000"/>
          <w:sz w:val="22"/>
          <w:szCs w:val="22"/>
          <w:lang w:val="en-US" w:eastAsia="zh-CN"/>
        </w:rPr>
      </w:pPr>
      <w:r>
        <w:rPr>
          <w:rFonts w:hint="eastAsia"/>
          <w:color w:val="000000"/>
          <w:sz w:val="22"/>
          <w:szCs w:val="22"/>
          <w:lang w:val="en-US" w:eastAsia="zh-CN"/>
        </w:rPr>
        <w:t>Based on the two cases, the definition for collision between different MUSIM gaps should be clarified so as to  adopt the proper methods to handle it.</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jc w:val="both"/>
        <w:textAlignment w:val="auto"/>
        <w:rPr>
          <w:rFonts w:hint="default" w:eastAsia="宋体"/>
          <w:b/>
          <w:bCs/>
          <w:sz w:val="21"/>
          <w:szCs w:val="21"/>
          <w:lang w:val="en-US" w:eastAsia="zh-CN"/>
        </w:rPr>
      </w:pPr>
      <w:r>
        <w:rPr>
          <w:rFonts w:hint="eastAsia" w:eastAsia="宋体"/>
          <w:b/>
          <w:bCs/>
          <w:sz w:val="21"/>
          <w:szCs w:val="21"/>
          <w:lang w:val="en-US" w:eastAsia="zh-CN"/>
        </w:rPr>
        <w:t>Proposal 3:  The gap proximity condition for the Rel-17 concurrent gap collision should be reused for the collision between different MUSIM gap when priority rules are used to handle the collision between MUSIM gaps.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61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9617" w:type="dxa"/>
          </w:tcPr>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2-2-2: Solutions for collision between different MUSIM gaps</w:t>
            </w:r>
          </w:p>
          <w:p>
            <w:pPr>
              <w:pStyle w:val="69"/>
              <w:numPr>
                <w:ilvl w:val="0"/>
                <w:numId w:val="4"/>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69"/>
              <w:numPr>
                <w:ilvl w:val="1"/>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1: Priority based solution is used for collision between different MUSIM gaps (Apple oppo vivo MTK)</w:t>
            </w:r>
          </w:p>
          <w:p>
            <w:pPr>
              <w:pStyle w:val="69"/>
              <w:numPr>
                <w:ilvl w:val="2"/>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1a: Priority based solution is used for collision between different MUSIM gaps, if multiple MUSIM gaps are assigned different priority levels (Qualcomm)</w:t>
            </w:r>
          </w:p>
          <w:p>
            <w:pPr>
              <w:pStyle w:val="69"/>
              <w:numPr>
                <w:ilvl w:val="1"/>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2: Keep solution (keep all collided MUSIM gap) is used when different MUSIM gaps collide (Huawei)</w:t>
            </w:r>
          </w:p>
          <w:p>
            <w:pPr>
              <w:pStyle w:val="69"/>
              <w:numPr>
                <w:ilvl w:val="2"/>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 xml:space="preserve">Option 2a: Keep solution is used under particular conditions </w:t>
            </w:r>
            <w:r>
              <w:rPr>
                <w:rFonts w:hint="eastAsia" w:eastAsia="宋体"/>
                <w:color w:val="000000" w:themeColor="text1"/>
                <w:szCs w:val="24"/>
                <w:lang w:eastAsia="zh-CN"/>
                <w14:textFill>
                  <w14:solidFill>
                    <w14:schemeClr w14:val="tx1"/>
                  </w14:solidFill>
                </w14:textFill>
              </w:rPr>
              <w:t>(</w:t>
            </w:r>
            <w:r>
              <w:rPr>
                <w:rFonts w:eastAsia="宋体"/>
                <w:color w:val="000000" w:themeColor="text1"/>
                <w:szCs w:val="24"/>
                <w:lang w:eastAsia="zh-CN"/>
                <w14:textFill>
                  <w14:solidFill>
                    <w14:schemeClr w14:val="tx1"/>
                  </w14:solidFill>
                </w14:textFill>
              </w:rPr>
              <w:t xml:space="preserve">xiaomi vivo oppo Ericsson </w:t>
            </w:r>
            <w:r>
              <w:rPr>
                <w:rFonts w:hint="eastAsia" w:eastAsia="宋体"/>
                <w:color w:val="000000" w:themeColor="text1"/>
                <w:szCs w:val="24"/>
                <w:lang w:eastAsia="zh-CN"/>
                <w14:textFill>
                  <w14:solidFill>
                    <w14:schemeClr w14:val="tx1"/>
                  </w14:solidFill>
                </w14:textFill>
              </w:rPr>
              <w:t>Q</w:t>
            </w:r>
            <w:r>
              <w:rPr>
                <w:rFonts w:eastAsia="宋体"/>
                <w:color w:val="000000" w:themeColor="text1"/>
                <w:szCs w:val="24"/>
                <w:lang w:eastAsia="zh-CN"/>
                <w14:textFill>
                  <w14:solidFill>
                    <w14:schemeClr w14:val="tx1"/>
                  </w14:solidFill>
                </w14:textFill>
              </w:rPr>
              <w:t>u</w:t>
            </w:r>
            <w:r>
              <w:rPr>
                <w:rFonts w:hint="eastAsia" w:eastAsia="宋体"/>
                <w:color w:val="000000" w:themeColor="text1"/>
                <w:szCs w:val="24"/>
                <w:lang w:eastAsia="zh-CN"/>
                <w14:textFill>
                  <w14:solidFill>
                    <w14:schemeClr w14:val="tx1"/>
                  </w14:solidFill>
                </w14:textFill>
              </w:rPr>
              <w:t>al</w:t>
            </w:r>
            <w:r>
              <w:rPr>
                <w:rFonts w:eastAsia="宋体"/>
                <w:color w:val="000000" w:themeColor="text1"/>
                <w:szCs w:val="24"/>
                <w:lang w:eastAsia="zh-CN"/>
                <w14:textFill>
                  <w14:solidFill>
                    <w14:schemeClr w14:val="tx1"/>
                  </w14:solidFill>
                </w14:textFill>
              </w:rPr>
              <w:t>comm)</w:t>
            </w:r>
          </w:p>
          <w:p>
            <w:pPr>
              <w:pStyle w:val="69"/>
              <w:numPr>
                <w:ilvl w:val="1"/>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3: Consider combine both option 1 and 2 as the solution (ZTE)</w:t>
            </w:r>
          </w:p>
          <w:p>
            <w:pPr>
              <w:numPr>
                <w:ilvl w:val="2"/>
                <w:numId w:val="4"/>
              </w:numPr>
              <w:overflowPunct/>
              <w:autoSpaceDE/>
              <w:autoSpaceDN/>
              <w:adjustRightInd/>
              <w:spacing w:after="120"/>
              <w:ind w:hanging="357"/>
              <w:jc w:val="both"/>
              <w:textAlignment w:val="auto"/>
              <w:rPr>
                <w:color w:val="000000" w:themeColor="text1"/>
                <w:szCs w:val="24"/>
                <w:lang w:eastAsia="zh-CN"/>
                <w14:textFill>
                  <w14:solidFill>
                    <w14:schemeClr w14:val="tx1"/>
                  </w14:solidFill>
                </w14:textFill>
              </w:rPr>
            </w:pPr>
            <w:r>
              <w:rPr>
                <w:color w:val="000000" w:themeColor="text1"/>
                <w:szCs w:val="24"/>
                <w:lang w:eastAsia="zh-CN"/>
                <w14:textFill>
                  <w14:solidFill>
                    <w14:schemeClr w14:val="tx1"/>
                  </w14:solidFill>
                </w14:textFill>
              </w:rPr>
              <w:t xml:space="preserve">Option 3a (ZTE): </w:t>
            </w:r>
          </w:p>
          <w:p>
            <w:pPr>
              <w:numPr>
                <w:ilvl w:val="3"/>
                <w:numId w:val="4"/>
              </w:numPr>
              <w:overflowPunct/>
              <w:autoSpaceDE/>
              <w:autoSpaceDN/>
              <w:adjustRightInd/>
              <w:spacing w:after="0" w:line="360" w:lineRule="auto"/>
              <w:ind w:hanging="357"/>
              <w:jc w:val="both"/>
              <w:textAlignment w:val="auto"/>
              <w:rPr>
                <w:color w:val="000000" w:themeColor="text1"/>
                <w:szCs w:val="24"/>
                <w:lang w:eastAsia="zh-CN"/>
                <w14:textFill>
                  <w14:solidFill>
                    <w14:schemeClr w14:val="tx1"/>
                  </w14:solidFill>
                </w14:textFill>
              </w:rPr>
            </w:pPr>
            <w:r>
              <w:rPr>
                <w:rFonts w:hint="eastAsia"/>
                <w:color w:val="000000" w:themeColor="text1"/>
                <w:szCs w:val="24"/>
                <w:lang w:eastAsia="zh-CN"/>
                <w14:textFill>
                  <w14:solidFill>
                    <w14:schemeClr w14:val="tx1"/>
                  </w14:solidFill>
                </w14:textFill>
              </w:rPr>
              <w:t>The aperiodic gap has higher priority than other periodic gaps, the priority handling rule shall be used if it collides with the periodic gaps (except the paging gap).</w:t>
            </w:r>
          </w:p>
          <w:p>
            <w:pPr>
              <w:numPr>
                <w:ilvl w:val="3"/>
                <w:numId w:val="4"/>
              </w:numPr>
              <w:overflowPunct/>
              <w:autoSpaceDE/>
              <w:autoSpaceDN/>
              <w:adjustRightInd/>
              <w:spacing w:after="0" w:line="360" w:lineRule="auto"/>
              <w:ind w:hanging="357"/>
              <w:jc w:val="both"/>
              <w:textAlignment w:val="auto"/>
              <w:rPr>
                <w:color w:val="000000" w:themeColor="text1"/>
                <w:szCs w:val="24"/>
                <w:lang w:eastAsia="zh-CN"/>
                <w14:textFill>
                  <w14:solidFill>
                    <w14:schemeClr w14:val="tx1"/>
                  </w14:solidFill>
                </w14:textFill>
              </w:rPr>
            </w:pPr>
            <w:r>
              <w:rPr>
                <w:rFonts w:hint="eastAsia"/>
                <w:color w:val="000000" w:themeColor="text1"/>
                <w:szCs w:val="24"/>
                <w:lang w:eastAsia="zh-CN"/>
                <w14:textFill>
                  <w14:solidFill>
                    <w14:schemeClr w14:val="tx1"/>
                  </w14:solidFill>
                </w14:textFill>
              </w:rPr>
              <w:t>The paging gap should not be dropped, the kept/merged solution is used if the second gap is paging gap.</w:t>
            </w:r>
          </w:p>
          <w:p>
            <w:pPr>
              <w:numPr>
                <w:ilvl w:val="3"/>
                <w:numId w:val="4"/>
              </w:numPr>
              <w:overflowPunct/>
              <w:autoSpaceDE/>
              <w:autoSpaceDN/>
              <w:adjustRightInd/>
              <w:spacing w:after="0" w:line="360" w:lineRule="auto"/>
              <w:ind w:hanging="357"/>
              <w:jc w:val="both"/>
              <w:textAlignment w:val="auto"/>
              <w:rPr>
                <w:color w:val="000000" w:themeColor="text1"/>
                <w:szCs w:val="24"/>
                <w:lang w:eastAsia="zh-CN"/>
                <w14:textFill>
                  <w14:solidFill>
                    <w14:schemeClr w14:val="tx1"/>
                  </w14:solidFill>
                </w14:textFill>
              </w:rPr>
            </w:pPr>
            <w:r>
              <w:rPr>
                <w:rFonts w:hint="eastAsia"/>
                <w:color w:val="000000" w:themeColor="text1"/>
                <w:szCs w:val="24"/>
                <w:lang w:eastAsia="zh-CN"/>
                <w14:textFill>
                  <w14:solidFill>
                    <w14:schemeClr w14:val="tx1"/>
                  </w14:solidFill>
                </w14:textFill>
              </w:rPr>
              <w:t>Otherwise, the priority handling rule will be used among MUSIM gaps.</w:t>
            </w:r>
          </w:p>
          <w:p>
            <w:pPr>
              <w:pStyle w:val="69"/>
              <w:numPr>
                <w:ilvl w:val="1"/>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Option 4: Collision between periodic and aperiodic MUSIM gaps are handled by priorities (Nokia)</w:t>
            </w:r>
          </w:p>
          <w:p>
            <w:pPr>
              <w:overflowPunct/>
              <w:autoSpaceDE/>
              <w:autoSpaceDN/>
              <w:adjustRightInd/>
              <w:spacing w:after="12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Recommended WF</w:t>
            </w:r>
          </w:p>
          <w:p>
            <w:pPr>
              <w:overflowPunct/>
              <w:autoSpaceDE/>
              <w:autoSpaceDN/>
              <w:adjustRightInd/>
              <w:spacing w:after="120"/>
              <w:textAlignment w:val="auto"/>
              <w:rPr>
                <w:rFonts w:hint="eastAsia" w:eastAsia="宋体"/>
                <w:color w:val="0070C0"/>
                <w:szCs w:val="24"/>
                <w:highlight w:val="green"/>
                <w:lang w:val="en-US" w:eastAsia="zh-CN"/>
              </w:rPr>
            </w:pPr>
            <w:r>
              <w:rPr>
                <w:rFonts w:eastAsia="宋体"/>
                <w:color w:val="000000" w:themeColor="text1"/>
                <w:szCs w:val="24"/>
                <w:lang w:eastAsia="zh-CN"/>
                <w14:textFill>
                  <w14:solidFill>
                    <w14:schemeClr w14:val="tx1"/>
                  </w14:solidFill>
                </w14:textFill>
              </w:rPr>
              <w:t>Continue discussion</w:t>
            </w:r>
          </w:p>
        </w:tc>
      </w:tr>
    </w:tbl>
    <w:p>
      <w:pPr>
        <w:keepNext w:val="0"/>
        <w:keepLines w:val="0"/>
        <w:pageBreakBefore w:val="0"/>
        <w:widowControl/>
        <w:kinsoku/>
        <w:wordWrap/>
        <w:overflowPunct w:val="0"/>
        <w:topLinePunct w:val="0"/>
        <w:autoSpaceDE w:val="0"/>
        <w:autoSpaceDN w:val="0"/>
        <w:bidi w:val="0"/>
        <w:adjustRightInd w:val="0"/>
        <w:snapToGrid/>
        <w:spacing w:before="120" w:beforeLines="0" w:after="120" w:afterLines="0" w:line="360" w:lineRule="auto"/>
        <w:jc w:val="both"/>
        <w:textAlignment w:val="baseline"/>
        <w:rPr>
          <w:rFonts w:hint="eastAsia"/>
          <w:color w:val="000000"/>
          <w:sz w:val="22"/>
          <w:szCs w:val="22"/>
          <w:lang w:val="en-US" w:eastAsia="zh-CN"/>
        </w:rPr>
      </w:pPr>
      <w:r>
        <w:rPr>
          <w:rFonts w:hint="eastAsia"/>
          <w:color w:val="000000"/>
          <w:sz w:val="22"/>
          <w:szCs w:val="22"/>
          <w:lang w:val="en-US" w:eastAsia="zh-CN"/>
        </w:rPr>
        <w:t xml:space="preserve"> When the collision occurs between the different MUSIM gaps, some companies proposed that the priority handling rule should be used, some companies considered that kept/merged solution should be used for collision between different MUSIM gaps. From my perspective, each has its own merits and demerits. As we discussed before, aperiodic gap shall have the default higher priority and paging gap is the key MUSIM gap. So based on above, we think the different method should be adopted in specific cases, that is, the two periodic MUSIM gaps collide except the paging gap,and one of gaps is aperiodic gap collides with other periodic MUSIM gap except paging gap if we adopt the priority rule and keeping both MUSIM gaps are collision between MUSIM gap for SSB detection so as to guarantee the paging syn and MUSIM gap for paging reception, we propose the SSB before paging and paging gap could be kept when different MUSIM gaps collide. So the remaining issue is how to handle the collision between aperiodic gap and paging gap. Some companies proposed that UE will request the MUSIM gaps with a reasonable purpose based on gap scheduling design. It’s impossible to request an aperiodic gap which is colliding with paging gap. I deem it is an effective way to avoid the collision between them.</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jc w:val="both"/>
        <w:textAlignment w:val="auto"/>
        <w:rPr>
          <w:rFonts w:hint="default" w:eastAsia="宋体"/>
          <w:b/>
          <w:bCs/>
          <w:sz w:val="21"/>
          <w:szCs w:val="21"/>
          <w:highlight w:val="none"/>
          <w:lang w:val="en-US" w:eastAsia="zh-CN"/>
        </w:rPr>
      </w:pPr>
      <w:r>
        <w:rPr>
          <w:rFonts w:hint="eastAsia" w:eastAsia="宋体"/>
          <w:b/>
          <w:bCs/>
          <w:sz w:val="21"/>
          <w:szCs w:val="21"/>
          <w:highlight w:val="none"/>
          <w:lang w:val="en-US" w:eastAsia="zh-CN"/>
        </w:rPr>
        <w:t xml:space="preserve">Proposal 4: </w:t>
      </w:r>
    </w:p>
    <w:p>
      <w:pPr>
        <w:keepNext w:val="0"/>
        <w:keepLines w:val="0"/>
        <w:pageBreakBefore w:val="0"/>
        <w:widowControl/>
        <w:numPr>
          <w:ilvl w:val="0"/>
          <w:numId w:val="7"/>
        </w:numPr>
        <w:kinsoku/>
        <w:wordWrap/>
        <w:overflowPunct/>
        <w:topLinePunct w:val="0"/>
        <w:autoSpaceDE/>
        <w:autoSpaceDN/>
        <w:bidi w:val="0"/>
        <w:adjustRightInd/>
        <w:snapToGrid/>
        <w:spacing w:after="180" w:line="360" w:lineRule="auto"/>
        <w:ind w:left="420" w:leftChars="0" w:hanging="420" w:firstLineChars="0"/>
        <w:jc w:val="both"/>
        <w:textAlignment w:val="auto"/>
        <w:rPr>
          <w:rFonts w:hint="default" w:eastAsia="宋体"/>
          <w:b/>
          <w:bCs/>
          <w:sz w:val="21"/>
          <w:szCs w:val="21"/>
          <w:highlight w:val="none"/>
          <w:lang w:val="en-US" w:eastAsia="zh-CN"/>
        </w:rPr>
      </w:pPr>
      <w:r>
        <w:rPr>
          <w:rFonts w:hint="eastAsia" w:eastAsia="宋体"/>
          <w:b/>
          <w:bCs/>
          <w:sz w:val="21"/>
          <w:szCs w:val="21"/>
          <w:highlight w:val="none"/>
          <w:lang w:val="en-US" w:eastAsia="zh-CN"/>
        </w:rPr>
        <w:t>The aperiodic gap which has higher priority than other periodic gaps, the priority handling rule shall be used if it collides with the periodic gaps (except the paging gap) .</w:t>
      </w:r>
    </w:p>
    <w:p>
      <w:pPr>
        <w:keepNext w:val="0"/>
        <w:keepLines w:val="0"/>
        <w:pageBreakBefore w:val="0"/>
        <w:widowControl/>
        <w:numPr>
          <w:ilvl w:val="0"/>
          <w:numId w:val="7"/>
        </w:numPr>
        <w:kinsoku/>
        <w:wordWrap/>
        <w:overflowPunct/>
        <w:topLinePunct w:val="0"/>
        <w:autoSpaceDE/>
        <w:autoSpaceDN/>
        <w:bidi w:val="0"/>
        <w:adjustRightInd/>
        <w:snapToGrid/>
        <w:spacing w:after="180" w:line="360" w:lineRule="auto"/>
        <w:ind w:left="420" w:leftChars="0" w:hanging="420" w:firstLineChars="0"/>
        <w:jc w:val="both"/>
        <w:textAlignment w:val="auto"/>
        <w:rPr>
          <w:rFonts w:hint="default" w:eastAsia="宋体"/>
          <w:b/>
          <w:bCs/>
          <w:sz w:val="21"/>
          <w:szCs w:val="21"/>
          <w:highlight w:val="none"/>
          <w:lang w:val="en-US" w:eastAsia="zh-CN"/>
        </w:rPr>
      </w:pPr>
      <w:r>
        <w:rPr>
          <w:rFonts w:hint="eastAsia" w:eastAsia="宋体"/>
          <w:b/>
          <w:bCs/>
          <w:sz w:val="21"/>
          <w:szCs w:val="21"/>
          <w:highlight w:val="none"/>
          <w:lang w:val="en-US" w:eastAsia="zh-CN"/>
        </w:rPr>
        <w:t>The paging gap should not be dropped, the kept/merged solution is used if the second gap is paging gap.</w:t>
      </w:r>
    </w:p>
    <w:p>
      <w:pPr>
        <w:keepNext w:val="0"/>
        <w:keepLines w:val="0"/>
        <w:pageBreakBefore w:val="0"/>
        <w:widowControl/>
        <w:numPr>
          <w:ilvl w:val="0"/>
          <w:numId w:val="7"/>
        </w:numPr>
        <w:kinsoku/>
        <w:wordWrap/>
        <w:overflowPunct/>
        <w:topLinePunct w:val="0"/>
        <w:autoSpaceDE/>
        <w:autoSpaceDN/>
        <w:bidi w:val="0"/>
        <w:adjustRightInd/>
        <w:snapToGrid/>
        <w:spacing w:after="180" w:line="360" w:lineRule="auto"/>
        <w:ind w:left="420" w:leftChars="0" w:hanging="420" w:firstLineChars="0"/>
        <w:jc w:val="both"/>
        <w:textAlignment w:val="auto"/>
        <w:rPr>
          <w:rFonts w:hint="eastAsia"/>
          <w:color w:val="000000"/>
          <w:sz w:val="22"/>
          <w:szCs w:val="22"/>
          <w:highlight w:val="none"/>
          <w:lang w:val="en-US" w:eastAsia="zh-CN"/>
        </w:rPr>
      </w:pPr>
      <w:r>
        <w:rPr>
          <w:rFonts w:hint="eastAsia" w:eastAsia="宋体"/>
          <w:b/>
          <w:bCs/>
          <w:sz w:val="21"/>
          <w:szCs w:val="21"/>
          <w:highlight w:val="none"/>
          <w:lang w:val="en-US" w:eastAsia="zh-CN"/>
        </w:rPr>
        <w:t>Otherwise, the priority handling rule will be used among MUSIM gaps.</w:t>
      </w:r>
    </w:p>
    <w:p>
      <w:pPr>
        <w:pStyle w:val="75"/>
      </w:pPr>
      <w:r>
        <w:rPr>
          <w:rFonts w:hint="eastAsia" w:eastAsia="宋体"/>
          <w:lang w:val="en-US" w:eastAsia="zh-CN"/>
        </w:rPr>
        <w:t>On collision between MUSIM gaps and legacy gaps</w:t>
      </w:r>
    </w:p>
    <w:tbl>
      <w:tblPr>
        <w:tblStyle w:val="2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82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trPr>
        <w:tc>
          <w:tcPr>
            <w:tcW w:w="9820" w:type="dxa"/>
          </w:tcPr>
          <w:p>
            <w:pPr>
              <w:rPr>
                <w:b/>
                <w:color w:val="000000" w:themeColor="text1"/>
                <w:u w:val="single"/>
                <w:lang w:eastAsia="ko-KR"/>
                <w14:textFill>
                  <w14:solidFill>
                    <w14:schemeClr w14:val="tx1"/>
                  </w14:solidFill>
                </w14:textFill>
              </w:rPr>
            </w:pPr>
            <w:r>
              <w:rPr>
                <w:b/>
                <w:color w:val="000000" w:themeColor="text1"/>
                <w:u w:val="single"/>
                <w:lang w:eastAsia="ko-KR"/>
                <w14:textFill>
                  <w14:solidFill>
                    <w14:schemeClr w14:val="tx1"/>
                  </w14:solidFill>
                </w14:textFill>
              </w:rPr>
              <w:t>Issue 2-3-2: Solutions for collision between MUSIM gap and Type-1 MG or gap configured without priority</w:t>
            </w:r>
          </w:p>
          <w:p>
            <w:pPr>
              <w:pStyle w:val="69"/>
              <w:numPr>
                <w:ilvl w:val="0"/>
                <w:numId w:val="4"/>
              </w:numPr>
              <w:overflowPunct/>
              <w:autoSpaceDE/>
              <w:autoSpaceDN/>
              <w:adjustRightInd/>
              <w:spacing w:after="120"/>
              <w:ind w:left="72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Proposals</w:t>
            </w:r>
          </w:p>
          <w:p>
            <w:pPr>
              <w:pStyle w:val="69"/>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P1: When a MUSIM gap collides with a legacy MG, requirements shall not apply if any one of the collided gaps is not assigned a priority. (Huawei vivo Nokia)</w:t>
            </w:r>
          </w:p>
          <w:p>
            <w:pPr>
              <w:pStyle w:val="69"/>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P2: MUSIM gaps are assumed to have higher priority than a Type-1 MG when either MUSIM gaps or Type-1 MG (or both) are not assigned priorities by the network. (Qualcomm)</w:t>
            </w:r>
          </w:p>
          <w:p>
            <w:pPr>
              <w:pStyle w:val="69"/>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P3: Collision is be handled based on the MGRP of the collided gaps (Ericsson MTK)</w:t>
            </w:r>
          </w:p>
          <w:p>
            <w:pPr>
              <w:pStyle w:val="69"/>
              <w:numPr>
                <w:ilvl w:val="2"/>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P3-1: Prioritize the gap with longer MGRP for the following MUSIM collision scenarios (Ericsson)</w:t>
            </w:r>
          </w:p>
          <w:p>
            <w:pPr>
              <w:pStyle w:val="69"/>
              <w:numPr>
                <w:ilvl w:val="3"/>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Any of the collision gaps is Type-1 MG;</w:t>
            </w:r>
          </w:p>
          <w:p>
            <w:pPr>
              <w:pStyle w:val="69"/>
              <w:numPr>
                <w:ilvl w:val="3"/>
                <w:numId w:val="4"/>
              </w:numPr>
              <w:overflowPunct/>
              <w:autoSpaceDE/>
              <w:autoSpaceDN/>
              <w:adjustRightInd/>
              <w:spacing w:after="120"/>
              <w:ind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NW-A doesn’t configure a priority associated with any of the collision gaps</w:t>
            </w:r>
          </w:p>
          <w:p>
            <w:pPr>
              <w:pStyle w:val="69"/>
              <w:numPr>
                <w:ilvl w:val="1"/>
                <w:numId w:val="4"/>
              </w:numPr>
              <w:overflowPunct/>
              <w:autoSpaceDE/>
              <w:autoSpaceDN/>
              <w:adjustRightInd/>
              <w:spacing w:after="120"/>
              <w:ind w:left="1440" w:firstLineChars="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P4: T</w:t>
            </w:r>
            <w:r>
              <w:rPr>
                <w:rFonts w:hint="eastAsia" w:eastAsia="宋体"/>
                <w:color w:val="000000" w:themeColor="text1"/>
                <w:szCs w:val="24"/>
                <w:lang w:eastAsia="zh-CN"/>
                <w14:textFill>
                  <w14:solidFill>
                    <w14:schemeClr w14:val="tx1"/>
                  </w14:solidFill>
                </w14:textFill>
              </w:rPr>
              <w:t>he sharing rule solution could be considered.</w:t>
            </w:r>
            <w:r>
              <w:rPr>
                <w:rFonts w:eastAsia="宋体"/>
                <w:color w:val="000000" w:themeColor="text1"/>
                <w:szCs w:val="24"/>
                <w:lang w:eastAsia="zh-CN"/>
                <w14:textFill>
                  <w14:solidFill>
                    <w14:schemeClr w14:val="tx1"/>
                  </w14:solidFill>
                </w14:textFill>
              </w:rPr>
              <w:t xml:space="preserve"> (xiaomi)</w:t>
            </w:r>
          </w:p>
          <w:p>
            <w:pPr>
              <w:overflowPunct/>
              <w:autoSpaceDE/>
              <w:autoSpaceDN/>
              <w:adjustRightInd/>
              <w:spacing w:after="120"/>
              <w:textAlignment w:val="auto"/>
              <w:rPr>
                <w:rFonts w:eastAsia="宋体"/>
                <w:color w:val="000000" w:themeColor="text1"/>
                <w:szCs w:val="24"/>
                <w:lang w:eastAsia="zh-CN"/>
                <w14:textFill>
                  <w14:solidFill>
                    <w14:schemeClr w14:val="tx1"/>
                  </w14:solidFill>
                </w14:textFill>
              </w:rPr>
            </w:pPr>
            <w:r>
              <w:rPr>
                <w:rFonts w:eastAsia="宋体"/>
                <w:color w:val="000000" w:themeColor="text1"/>
                <w:szCs w:val="24"/>
                <w:lang w:eastAsia="zh-CN"/>
                <w14:textFill>
                  <w14:solidFill>
                    <w14:schemeClr w14:val="tx1"/>
                  </w14:solidFill>
                </w14:textFill>
              </w:rPr>
              <w:t>Recommended WF</w:t>
            </w:r>
          </w:p>
          <w:p>
            <w:pPr>
              <w:overflowPunct/>
              <w:autoSpaceDE/>
              <w:autoSpaceDN/>
              <w:adjustRightInd/>
              <w:spacing w:after="120"/>
              <w:textAlignment w:val="auto"/>
              <w:rPr>
                <w:rFonts w:eastAsia="宋体"/>
                <w:color w:val="000000" w:themeColor="text1"/>
                <w:szCs w:val="24"/>
                <w:lang w:eastAsia="zh-CN"/>
                <w14:textFill>
                  <w14:solidFill>
                    <w14:schemeClr w14:val="tx1"/>
                  </w14:solidFill>
                </w14:textFill>
              </w:rPr>
            </w:pPr>
            <w:r>
              <w:rPr>
                <w:rFonts w:hint="eastAsia" w:eastAsia="宋体"/>
                <w:color w:val="000000" w:themeColor="text1"/>
                <w:szCs w:val="24"/>
                <w:lang w:eastAsia="zh-CN"/>
                <w14:textFill>
                  <w14:solidFill>
                    <w14:schemeClr w14:val="tx1"/>
                  </w14:solidFill>
                </w14:textFill>
              </w:rPr>
              <w:t xml:space="preserve">FFS </w:t>
            </w:r>
            <w:r>
              <w:rPr>
                <w:rFonts w:eastAsia="宋体"/>
                <w:color w:val="000000" w:themeColor="text1"/>
                <w:szCs w:val="24"/>
                <w:lang w:eastAsia="zh-CN"/>
                <w14:textFill>
                  <w14:solidFill>
                    <w14:schemeClr w14:val="tx1"/>
                  </w14:solidFill>
                </w14:textFill>
              </w:rPr>
              <w:t xml:space="preserve">on solutions for this issue. </w:t>
            </w:r>
          </w:p>
          <w:p>
            <w:pPr>
              <w:widowControl w:val="0"/>
              <w:overflowPunct/>
              <w:spacing w:after="0" w:line="360" w:lineRule="auto"/>
              <w:textAlignment w:val="auto"/>
              <w:rPr>
                <w:rFonts w:hint="eastAsia" w:eastAsia="宋体"/>
                <w:color w:val="000000" w:themeColor="text1"/>
                <w:szCs w:val="24"/>
                <w:lang w:val="en-US" w:eastAsia="zh-CN"/>
                <w14:textFill>
                  <w14:solidFill>
                    <w14:schemeClr w14:val="tx1"/>
                  </w14:solidFill>
                </w14:textFill>
              </w:rPr>
            </w:pPr>
          </w:p>
        </w:tc>
      </w:tr>
    </w:tbl>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Several companies argued that the priority of MUSIM gap should always be higher than other MGs. On the contrary, several companies thought that the fix-based priority has the inflexibility to UE. As for this discussion, we need to consider the practical cases. For example, the mobility status of UE should be considered in determining the priority of MUSIM gaps (eg.Type-1 MG configured to perform the inter-frequency measurement for handover). NW-A may want to deprioritize the MUSIM gap than legacy MG no matter what MUSIM gap is used for when UE is at cell edge and mobility measurement is time critical. And in another case that MG is used for positioning for any emergency service, etc. Based on above, it makes no sense to configure the MUSIM gap with higher priority in several specific and urgent cases and NW-A may be willing to prioritize the MG than MUSIM gap.</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lang w:val="en-US" w:eastAsia="zh-CN"/>
        </w:rPr>
      </w:pPr>
      <w:r>
        <w:rPr>
          <w:rFonts w:hint="default"/>
          <w:lang w:val="en-US" w:eastAsia="zh-CN"/>
        </w:rPr>
        <w:t xml:space="preserve">Type-1 MG is the legacy gap configured via GapConfig without suffix, and Type-2 MG is the legacy gaps configured via GapConfig-r17 without preConfigInd-r17 or ncsgInd-r17. Note that Type-1 MG has no priority nor association, whereas Type-2 MG has both. </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eastAsia"/>
          <w:lang w:val="en-US" w:eastAsia="zh-CN"/>
        </w:rPr>
      </w:pPr>
      <w:r>
        <w:rPr>
          <w:rFonts w:hint="eastAsia"/>
          <w:lang w:val="en-US" w:eastAsia="zh-CN"/>
        </w:rPr>
        <w:t>For collision between the MUSIM gaps and the Type-2 gaps, in previous meeting [5] we reached that the priority-based handing rules in concurrent measurement gaps can be used in this scenario. However, the same solution can not be used in the collision between the MUSIM gaps and the Type-1 gaps. When the MGRP of Type-1 MG is large enough especially lager than the MUSIM gaps, the lager MGRP should be prioritized since it can avoid no measurement opportunity for one configured gap.</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b/>
          <w:bCs/>
          <w:lang w:val="en-US" w:eastAsia="zh-CN"/>
        </w:rPr>
      </w:pPr>
      <w:r>
        <w:rPr>
          <w:rFonts w:hint="eastAsia"/>
          <w:b/>
          <w:bCs/>
          <w:lang w:val="en-US" w:eastAsia="zh-CN"/>
        </w:rPr>
        <w:t>Proposal 5: Collision is be handled based on the MGRP of the collided gaps (especially for Type-1 gaps).</w:t>
      </w:r>
    </w:p>
    <w:p>
      <w:pPr>
        <w:pStyle w:val="73"/>
        <w:rPr>
          <w:lang w:val="en-US"/>
        </w:rPr>
      </w:pPr>
      <w:r>
        <w:rPr>
          <w:lang w:val="en-US"/>
        </w:rPr>
        <w:t>Conclusion</w:t>
      </w:r>
    </w:p>
    <w:p>
      <w:pPr>
        <w:spacing w:before="120" w:after="120"/>
        <w:rPr>
          <w:rFonts w:eastAsia="宋体"/>
          <w:lang w:eastAsia="zh-CN"/>
        </w:rPr>
      </w:pPr>
      <w:r>
        <w:rPr>
          <w:rFonts w:eastAsia="宋体"/>
          <w:lang w:eastAsia="zh-CN"/>
        </w:rPr>
        <w:t xml:space="preserve">In this paper we provided our views on </w:t>
      </w:r>
      <w:r>
        <w:rPr>
          <w:rFonts w:eastAsia="宋体"/>
          <w:lang w:val="en-US" w:eastAsia="zh-CN"/>
        </w:rPr>
        <w:t>collision handling related to MUSIM gaps</w:t>
      </w:r>
      <w:r>
        <w:rPr>
          <w:rFonts w:eastAsia="宋体"/>
          <w:lang w:eastAsia="zh-CN"/>
        </w:rPr>
        <w:t>.</w:t>
      </w:r>
    </w:p>
    <w:p>
      <w:pPr>
        <w:spacing w:before="120" w:after="120"/>
        <w:rPr>
          <w:rFonts w:hint="default" w:eastAsia="宋体"/>
          <w:b/>
          <w:bCs/>
          <w:lang w:val="en-US" w:eastAsia="zh-CN"/>
        </w:rPr>
      </w:pPr>
      <w:r>
        <w:rPr>
          <w:rFonts w:hint="eastAsia" w:eastAsia="宋体"/>
          <w:b/>
          <w:bCs/>
          <w:lang w:val="en-US" w:eastAsia="zh-CN"/>
        </w:rPr>
        <w:t>Observations:</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jc w:val="left"/>
        <w:textAlignment w:val="auto"/>
        <w:rPr>
          <w:rFonts w:hint="eastAsia"/>
          <w:b/>
          <w:bCs/>
          <w:sz w:val="21"/>
          <w:szCs w:val="21"/>
          <w:lang w:val="en-US" w:eastAsia="zh-CN"/>
        </w:rPr>
      </w:pPr>
      <w:r>
        <w:rPr>
          <w:rFonts w:hint="eastAsia"/>
          <w:b/>
          <w:bCs/>
          <w:sz w:val="22"/>
          <w:szCs w:val="22"/>
          <w:lang w:val="en-US" w:eastAsia="zh-CN"/>
        </w:rPr>
        <w:t>Observation 1:</w:t>
      </w:r>
      <w:r>
        <w:rPr>
          <w:rFonts w:hint="eastAsia"/>
          <w:b/>
          <w:bCs/>
          <w:sz w:val="21"/>
          <w:szCs w:val="21"/>
          <w:lang w:val="en-US" w:eastAsia="zh-CN"/>
        </w:rPr>
        <w:t xml:space="preserve">  It is improper to enable AP gap to own the lower priority since it only has one occasion and if the AP gap configures with the lower priority, the priority handling rule will apply for it and AP gap will be dropped. </w:t>
      </w:r>
    </w:p>
    <w:p>
      <w:pPr>
        <w:rPr>
          <w:rFonts w:hint="eastAsia" w:eastAsia="宋体"/>
          <w:b/>
          <w:bCs/>
          <w:lang w:val="en-US" w:eastAsia="zh-CN"/>
        </w:rPr>
      </w:pPr>
      <w:r>
        <w:rPr>
          <w:rFonts w:hint="eastAsia" w:eastAsia="宋体"/>
          <w:b/>
          <w:bCs/>
          <w:lang w:val="en-US" w:eastAsia="zh-CN"/>
        </w:rPr>
        <w:t>Proposals: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rFonts w:hint="default"/>
          <w:b/>
          <w:bCs/>
          <w:lang w:val="en-US" w:eastAsia="zh-CN"/>
        </w:rPr>
      </w:pPr>
      <w:r>
        <w:rPr>
          <w:rFonts w:hint="eastAsia"/>
          <w:b/>
          <w:bCs/>
          <w:lang w:val="en-US" w:eastAsia="zh-CN"/>
        </w:rPr>
        <w:t>Proposal 1: RAN4 can send the LS to RAN2 which shall design the UAI signaling (via MAC CE or RRC) to assist UE optionally indicates its preferred priority for all or a subset MUSIM gaps.</w:t>
      </w:r>
    </w:p>
    <w:p>
      <w:pPr>
        <w:keepNext w:val="0"/>
        <w:keepLines w:val="0"/>
        <w:pageBreakBefore w:val="0"/>
        <w:widowControl/>
        <w:numPr>
          <w:ilvl w:val="0"/>
          <w:numId w:val="0"/>
        </w:numPr>
        <w:kinsoku/>
        <w:wordWrap/>
        <w:overflowPunct/>
        <w:topLinePunct w:val="0"/>
        <w:autoSpaceDE/>
        <w:autoSpaceDN/>
        <w:bidi w:val="0"/>
        <w:adjustRightInd/>
        <w:snapToGrid/>
        <w:spacing w:before="0" w:beforeLines="-2147483648" w:after="180" w:afterLines="-2147483648" w:line="360" w:lineRule="auto"/>
        <w:jc w:val="both"/>
        <w:textAlignment w:val="auto"/>
        <w:rPr>
          <w:rFonts w:hint="eastAsia"/>
          <w:color w:val="000000"/>
          <w:sz w:val="22"/>
          <w:szCs w:val="22"/>
          <w:lang w:val="en-US" w:eastAsia="zh-CN"/>
        </w:rPr>
      </w:pPr>
      <w:r>
        <w:rPr>
          <w:rFonts w:hint="eastAsia" w:eastAsia="宋体"/>
          <w:b/>
          <w:bCs/>
          <w:sz w:val="22"/>
          <w:szCs w:val="22"/>
          <w:lang w:val="en-US" w:eastAsia="zh-CN"/>
        </w:rPr>
        <w:t>Proposal 2</w:t>
      </w:r>
      <w:r>
        <w:rPr>
          <w:rFonts w:hint="eastAsia" w:eastAsia="宋体"/>
          <w:b/>
          <w:bCs/>
          <w:sz w:val="21"/>
          <w:szCs w:val="21"/>
          <w:lang w:val="en-US" w:eastAsia="zh-CN"/>
        </w:rPr>
        <w:t>: The Aperiodic gap need to own the default higher priority  than other NW-A</w:t>
      </w:r>
      <w:r>
        <w:rPr>
          <w:rFonts w:hint="default" w:eastAsia="宋体"/>
          <w:b/>
          <w:bCs/>
          <w:sz w:val="21"/>
          <w:szCs w:val="21"/>
          <w:lang w:val="en-US" w:eastAsia="zh-CN"/>
        </w:rPr>
        <w:t>’</w:t>
      </w:r>
      <w:r>
        <w:rPr>
          <w:rFonts w:hint="eastAsia" w:eastAsia="宋体"/>
          <w:b/>
          <w:bCs/>
          <w:sz w:val="21"/>
          <w:szCs w:val="21"/>
          <w:lang w:val="en-US" w:eastAsia="zh-CN"/>
        </w:rPr>
        <w:t>s legacy gap and periodic MUSIM gaps.</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jc w:val="both"/>
        <w:textAlignment w:val="auto"/>
        <w:rPr>
          <w:rFonts w:hint="default" w:eastAsia="宋体"/>
          <w:b/>
          <w:bCs/>
          <w:sz w:val="21"/>
          <w:szCs w:val="21"/>
          <w:lang w:val="en-US" w:eastAsia="zh-CN"/>
        </w:rPr>
      </w:pPr>
      <w:r>
        <w:rPr>
          <w:rFonts w:hint="eastAsia" w:eastAsia="宋体"/>
          <w:b/>
          <w:bCs/>
          <w:sz w:val="21"/>
          <w:szCs w:val="21"/>
          <w:lang w:val="en-US" w:eastAsia="zh-CN"/>
        </w:rPr>
        <w:t>Proposal 3:  The gap proximity condition for the Rel-17 concurrent gap collision should be reused for the collision between different MUSIM gap when priority rules are used to handle the collision between MUSIM gaps.</w:t>
      </w:r>
    </w:p>
    <w:p>
      <w:pPr>
        <w:keepNext w:val="0"/>
        <w:keepLines w:val="0"/>
        <w:pageBreakBefore w:val="0"/>
        <w:widowControl/>
        <w:numPr>
          <w:ilvl w:val="0"/>
          <w:numId w:val="0"/>
        </w:numPr>
        <w:kinsoku/>
        <w:wordWrap/>
        <w:overflowPunct/>
        <w:topLinePunct w:val="0"/>
        <w:autoSpaceDE/>
        <w:autoSpaceDN/>
        <w:bidi w:val="0"/>
        <w:adjustRightInd/>
        <w:snapToGrid/>
        <w:spacing w:after="180" w:line="360" w:lineRule="auto"/>
        <w:jc w:val="both"/>
        <w:textAlignment w:val="auto"/>
        <w:rPr>
          <w:rFonts w:hint="default" w:eastAsia="宋体"/>
          <w:b/>
          <w:bCs/>
          <w:sz w:val="21"/>
          <w:szCs w:val="21"/>
          <w:highlight w:val="none"/>
          <w:lang w:val="en-US" w:eastAsia="zh-CN"/>
        </w:rPr>
      </w:pPr>
      <w:r>
        <w:rPr>
          <w:rFonts w:hint="eastAsia" w:eastAsia="宋体"/>
          <w:b/>
          <w:bCs/>
          <w:sz w:val="21"/>
          <w:szCs w:val="21"/>
          <w:highlight w:val="none"/>
          <w:lang w:val="en-US" w:eastAsia="zh-CN"/>
        </w:rPr>
        <w:t xml:space="preserve">Proposal 4: </w:t>
      </w:r>
    </w:p>
    <w:p>
      <w:pPr>
        <w:keepNext w:val="0"/>
        <w:keepLines w:val="0"/>
        <w:pageBreakBefore w:val="0"/>
        <w:widowControl/>
        <w:numPr>
          <w:ilvl w:val="0"/>
          <w:numId w:val="7"/>
        </w:numPr>
        <w:kinsoku/>
        <w:wordWrap/>
        <w:overflowPunct/>
        <w:topLinePunct w:val="0"/>
        <w:autoSpaceDE/>
        <w:autoSpaceDN/>
        <w:bidi w:val="0"/>
        <w:adjustRightInd/>
        <w:snapToGrid/>
        <w:spacing w:after="180" w:line="360" w:lineRule="auto"/>
        <w:ind w:left="420" w:leftChars="0" w:hanging="420" w:firstLineChars="0"/>
        <w:jc w:val="both"/>
        <w:textAlignment w:val="auto"/>
        <w:rPr>
          <w:rFonts w:hint="default" w:eastAsia="宋体"/>
          <w:b/>
          <w:bCs/>
          <w:sz w:val="21"/>
          <w:szCs w:val="21"/>
          <w:highlight w:val="none"/>
          <w:lang w:val="en-US" w:eastAsia="zh-CN"/>
        </w:rPr>
      </w:pPr>
      <w:r>
        <w:rPr>
          <w:rFonts w:hint="eastAsia" w:eastAsia="宋体"/>
          <w:b/>
          <w:bCs/>
          <w:sz w:val="21"/>
          <w:szCs w:val="21"/>
          <w:highlight w:val="none"/>
          <w:lang w:val="en-US" w:eastAsia="zh-CN"/>
        </w:rPr>
        <w:t>The aperiodic gap which has higher priority than other periodic gaps, the priority handling rule shall be used if it collides with the periodic gaps (except the paging gap) .</w:t>
      </w:r>
    </w:p>
    <w:p>
      <w:pPr>
        <w:keepNext w:val="0"/>
        <w:keepLines w:val="0"/>
        <w:pageBreakBefore w:val="0"/>
        <w:widowControl/>
        <w:numPr>
          <w:ilvl w:val="0"/>
          <w:numId w:val="7"/>
        </w:numPr>
        <w:kinsoku/>
        <w:wordWrap/>
        <w:overflowPunct/>
        <w:topLinePunct w:val="0"/>
        <w:autoSpaceDE/>
        <w:autoSpaceDN/>
        <w:bidi w:val="0"/>
        <w:adjustRightInd/>
        <w:snapToGrid/>
        <w:spacing w:after="180" w:line="360" w:lineRule="auto"/>
        <w:ind w:left="420" w:leftChars="0" w:hanging="420" w:firstLineChars="0"/>
        <w:jc w:val="both"/>
        <w:textAlignment w:val="auto"/>
        <w:rPr>
          <w:rFonts w:hint="default" w:eastAsia="宋体"/>
          <w:b/>
          <w:bCs/>
          <w:sz w:val="21"/>
          <w:szCs w:val="21"/>
          <w:highlight w:val="none"/>
          <w:lang w:val="en-US" w:eastAsia="zh-CN"/>
        </w:rPr>
      </w:pPr>
      <w:r>
        <w:rPr>
          <w:rFonts w:hint="eastAsia" w:eastAsia="宋体"/>
          <w:b/>
          <w:bCs/>
          <w:sz w:val="21"/>
          <w:szCs w:val="21"/>
          <w:highlight w:val="none"/>
          <w:lang w:val="en-US" w:eastAsia="zh-CN"/>
        </w:rPr>
        <w:t>The paging gap should not be dropped, the kept/merged solution is used if the second gap is paging gap.</w:t>
      </w:r>
    </w:p>
    <w:p>
      <w:pPr>
        <w:keepNext w:val="0"/>
        <w:keepLines w:val="0"/>
        <w:pageBreakBefore w:val="0"/>
        <w:widowControl/>
        <w:numPr>
          <w:ilvl w:val="0"/>
          <w:numId w:val="7"/>
        </w:numPr>
        <w:kinsoku/>
        <w:wordWrap/>
        <w:overflowPunct/>
        <w:topLinePunct w:val="0"/>
        <w:autoSpaceDE/>
        <w:autoSpaceDN/>
        <w:bidi w:val="0"/>
        <w:adjustRightInd/>
        <w:snapToGrid/>
        <w:spacing w:after="180" w:line="360" w:lineRule="auto"/>
        <w:ind w:left="420" w:leftChars="0" w:hanging="420" w:firstLineChars="0"/>
        <w:jc w:val="both"/>
        <w:textAlignment w:val="auto"/>
        <w:rPr>
          <w:rFonts w:hint="eastAsia"/>
          <w:color w:val="000000"/>
          <w:sz w:val="22"/>
          <w:szCs w:val="22"/>
          <w:highlight w:val="none"/>
          <w:lang w:val="en-US" w:eastAsia="zh-CN"/>
        </w:rPr>
      </w:pPr>
      <w:r>
        <w:rPr>
          <w:rFonts w:hint="eastAsia" w:eastAsia="宋体"/>
          <w:b/>
          <w:bCs/>
          <w:sz w:val="21"/>
          <w:szCs w:val="21"/>
          <w:highlight w:val="none"/>
          <w:lang w:val="en-US" w:eastAsia="zh-CN"/>
        </w:rPr>
        <w:t>Otherwise, the priority handling rule will be used among MUSIM gaps.</w:t>
      </w:r>
    </w:p>
    <w:p>
      <w:pPr>
        <w:keepNext w:val="0"/>
        <w:keepLines w:val="0"/>
        <w:pageBreakBefore w:val="0"/>
        <w:widowControl/>
        <w:kinsoku/>
        <w:wordWrap/>
        <w:overflowPunct/>
        <w:topLinePunct w:val="0"/>
        <w:autoSpaceDE/>
        <w:autoSpaceDN/>
        <w:bidi w:val="0"/>
        <w:adjustRightInd/>
        <w:snapToGrid/>
        <w:spacing w:line="360" w:lineRule="auto"/>
        <w:jc w:val="both"/>
        <w:textAlignment w:val="auto"/>
        <w:rPr>
          <w:lang w:val="en-US"/>
        </w:rPr>
      </w:pPr>
      <w:r>
        <w:rPr>
          <w:rFonts w:hint="eastAsia"/>
          <w:b/>
          <w:bCs/>
          <w:lang w:val="en-US" w:eastAsia="zh-CN"/>
        </w:rPr>
        <w:t>Proposal 5: Collision is be handled based on the MGRP of the collided gaps (especially for Type-1 gaps).</w:t>
      </w:r>
    </w:p>
    <w:p>
      <w:pPr>
        <w:pStyle w:val="73"/>
        <w:numPr>
          <w:ilvl w:val="0"/>
          <w:numId w:val="0"/>
        </w:numPr>
        <w:ind w:left="360" w:hanging="360"/>
        <w:rPr>
          <w:lang w:val="en-US"/>
        </w:rPr>
      </w:pPr>
      <w:r>
        <w:rPr>
          <w:lang w:val="en-US"/>
        </w:rPr>
        <w:t>References</w:t>
      </w:r>
    </w:p>
    <w:p>
      <w:pPr>
        <w:pStyle w:val="77"/>
        <w:keepNext w:val="0"/>
        <w:keepLines/>
        <w:pageBreakBefore w:val="0"/>
        <w:widowControl/>
        <w:numPr>
          <w:ilvl w:val="0"/>
          <w:numId w:val="8"/>
        </w:numPr>
        <w:kinsoku/>
        <w:wordWrap/>
        <w:overflowPunct/>
        <w:topLinePunct w:val="0"/>
        <w:autoSpaceDE/>
        <w:autoSpaceDN/>
        <w:bidi w:val="0"/>
        <w:adjustRightInd/>
        <w:snapToGrid/>
        <w:spacing w:line="360" w:lineRule="auto"/>
        <w:ind w:left="340" w:hanging="340"/>
        <w:textAlignment w:val="auto"/>
      </w:pPr>
      <w:bookmarkStart w:id="0" w:name="_Ref114500673"/>
      <w:bookmarkEnd w:id="0"/>
      <w:r>
        <w:t>RP-221018</w:t>
      </w:r>
      <w:r>
        <w:rPr>
          <w:rFonts w:hint="eastAsia"/>
          <w:lang w:eastAsia="zh-CN"/>
        </w:rPr>
        <w:t>,</w:t>
      </w:r>
      <w:r>
        <w:rPr>
          <w:lang w:eastAsia="zh-CN"/>
        </w:rPr>
        <w:t xml:space="preserve"> New WID: Further Enhancements on NR and MR-DC Measurement Gaps and Measurements without Gaps, </w:t>
      </w:r>
      <w:r>
        <w:rPr>
          <w:lang w:val="en-US" w:eastAsia="zh-CN"/>
        </w:rPr>
        <w:t>MediaTek Inc, Intel Corporation</w:t>
      </w:r>
    </w:p>
    <w:p>
      <w:pPr>
        <w:keepNext w:val="0"/>
        <w:pageBreakBefore w:val="0"/>
        <w:widowControl/>
        <w:numPr>
          <w:ilvl w:val="0"/>
          <w:numId w:val="8"/>
        </w:numPr>
        <w:kinsoku/>
        <w:wordWrap/>
        <w:overflowPunct/>
        <w:topLinePunct w:val="0"/>
        <w:autoSpaceDE/>
        <w:autoSpaceDN/>
        <w:bidi w:val="0"/>
        <w:adjustRightInd/>
        <w:snapToGrid/>
        <w:spacing w:line="360" w:lineRule="auto"/>
        <w:ind w:left="340" w:leftChars="0" w:hanging="340" w:firstLineChars="0"/>
        <w:textAlignment w:val="auto"/>
        <w:rPr>
          <w:rFonts w:hint="eastAsia" w:eastAsia="宋体"/>
          <w:lang w:val="en-US" w:eastAsia="zh-CN"/>
        </w:rPr>
      </w:pPr>
      <w:r>
        <w:rPr>
          <w:rFonts w:hint="eastAsia" w:eastAsia="宋体"/>
          <w:lang w:val="en-US" w:eastAsia="zh-CN"/>
        </w:rPr>
        <w:t xml:space="preserve"> R4-2303248, WF on NR Dual Tx/Rx Multi-SIM,Vivo</w:t>
      </w:r>
    </w:p>
    <w:p>
      <w:pPr>
        <w:keepNext w:val="0"/>
        <w:keepLines w:val="0"/>
        <w:pageBreakBefore w:val="0"/>
        <w:widowControl/>
        <w:numPr>
          <w:ilvl w:val="0"/>
          <w:numId w:val="8"/>
        </w:numPr>
        <w:kinsoku/>
        <w:wordWrap/>
        <w:overflowPunct/>
        <w:topLinePunct w:val="0"/>
        <w:autoSpaceDE/>
        <w:autoSpaceDN/>
        <w:bidi w:val="0"/>
        <w:adjustRightInd/>
        <w:snapToGrid/>
        <w:spacing w:line="360" w:lineRule="auto"/>
        <w:ind w:left="340" w:leftChars="0" w:hanging="340" w:firstLineChars="0"/>
        <w:textAlignment w:val="auto"/>
        <w:rPr>
          <w:rFonts w:hint="default" w:eastAsia="宋体"/>
          <w:lang w:val="en-US" w:eastAsia="zh-CN"/>
        </w:rPr>
      </w:pPr>
      <w:r>
        <w:rPr>
          <w:rFonts w:hint="default" w:eastAsia="宋体"/>
          <w:lang w:val="en-US" w:eastAsia="zh-CN"/>
        </w:rPr>
        <w:t>R4-2</w:t>
      </w:r>
      <w:r>
        <w:rPr>
          <w:rFonts w:hint="eastAsia" w:eastAsia="宋体"/>
          <w:lang w:val="en-US" w:eastAsia="zh-CN"/>
        </w:rPr>
        <w:t xml:space="preserve">302357, </w:t>
      </w:r>
      <w:r>
        <w:rPr>
          <w:rFonts w:hint="default" w:eastAsia="宋体"/>
          <w:lang w:val="en-US" w:eastAsia="zh-CN"/>
        </w:rPr>
        <w:t>Discussion on RRM requirements for MUSIM gaps collision handling</w:t>
      </w:r>
      <w:r>
        <w:rPr>
          <w:rFonts w:hint="eastAsia" w:eastAsia="宋体"/>
          <w:lang w:val="en-US" w:eastAsia="zh-CN"/>
        </w:rPr>
        <w:t>, MTK</w:t>
      </w:r>
    </w:p>
    <w:p>
      <w:pPr>
        <w:keepNext w:val="0"/>
        <w:keepLines w:val="0"/>
        <w:pageBreakBefore w:val="0"/>
        <w:widowControl/>
        <w:numPr>
          <w:ilvl w:val="0"/>
          <w:numId w:val="8"/>
        </w:numPr>
        <w:kinsoku/>
        <w:wordWrap/>
        <w:overflowPunct/>
        <w:topLinePunct w:val="0"/>
        <w:autoSpaceDE/>
        <w:autoSpaceDN/>
        <w:bidi w:val="0"/>
        <w:adjustRightInd/>
        <w:snapToGrid/>
        <w:spacing w:line="360" w:lineRule="auto"/>
        <w:ind w:left="340" w:leftChars="0" w:hanging="340" w:firstLineChars="0"/>
        <w:textAlignment w:val="auto"/>
        <w:rPr>
          <w:rFonts w:hint="default" w:eastAsia="宋体"/>
          <w:lang w:val="en-US" w:eastAsia="zh-CN"/>
        </w:rPr>
      </w:pPr>
      <w:r>
        <w:rPr>
          <w:rFonts w:hint="default" w:eastAsia="宋体"/>
          <w:lang w:val="en-US" w:eastAsia="zh-CN"/>
        </w:rPr>
        <w:t>R4-2</w:t>
      </w:r>
      <w:r>
        <w:rPr>
          <w:rFonts w:hint="eastAsia" w:eastAsia="宋体"/>
          <w:lang w:val="en-US" w:eastAsia="zh-CN"/>
        </w:rPr>
        <w:t xml:space="preserve">302114, </w:t>
      </w:r>
      <w:r>
        <w:rPr>
          <w:rFonts w:hint="default" w:eastAsia="宋体"/>
          <w:lang w:val="en-US" w:eastAsia="zh-CN"/>
        </w:rPr>
        <w:t>Discussions on collision between MUSIM gaps</w:t>
      </w:r>
      <w:r>
        <w:rPr>
          <w:rFonts w:hint="eastAsia" w:eastAsia="宋体"/>
          <w:lang w:val="en-US" w:eastAsia="zh-CN"/>
        </w:rPr>
        <w:t>, Ericsson</w:t>
      </w:r>
    </w:p>
    <w:p>
      <w:pPr>
        <w:keepNext w:val="0"/>
        <w:keepLines w:val="0"/>
        <w:pageBreakBefore w:val="0"/>
        <w:widowControl/>
        <w:numPr>
          <w:ilvl w:val="0"/>
          <w:numId w:val="8"/>
        </w:numPr>
        <w:kinsoku/>
        <w:wordWrap/>
        <w:overflowPunct/>
        <w:topLinePunct w:val="0"/>
        <w:autoSpaceDE/>
        <w:autoSpaceDN/>
        <w:bidi w:val="0"/>
        <w:adjustRightInd/>
        <w:snapToGrid/>
        <w:spacing w:line="360" w:lineRule="auto"/>
        <w:ind w:left="340" w:leftChars="0" w:hanging="340" w:firstLineChars="0"/>
        <w:textAlignment w:val="auto"/>
        <w:rPr>
          <w:rFonts w:hint="default" w:eastAsia="宋体"/>
          <w:lang w:val="en-US" w:eastAsia="zh-CN"/>
        </w:rPr>
      </w:pPr>
      <w:r>
        <w:rPr>
          <w:rFonts w:hint="eastAsia" w:eastAsia="宋体"/>
          <w:lang w:val="en-US" w:eastAsia="zh-CN"/>
        </w:rPr>
        <w:t>R4-2214349, WF on RRM requirements for Rel-17 MUSIM gaps, RAN4#104-e, Vivo.</w:t>
      </w:r>
    </w:p>
    <w:p>
      <w:pPr>
        <w:keepNext w:val="0"/>
        <w:keepLines w:val="0"/>
        <w:pageBreakBefore w:val="0"/>
        <w:widowControl/>
        <w:numPr>
          <w:ilvl w:val="0"/>
          <w:numId w:val="0"/>
        </w:numPr>
        <w:kinsoku/>
        <w:wordWrap/>
        <w:overflowPunct/>
        <w:topLinePunct w:val="0"/>
        <w:autoSpaceDE/>
        <w:autoSpaceDN/>
        <w:bidi w:val="0"/>
        <w:adjustRightInd/>
        <w:snapToGrid/>
        <w:spacing w:line="360" w:lineRule="auto"/>
        <w:ind w:leftChars="0"/>
        <w:textAlignment w:val="auto"/>
        <w:rPr>
          <w:rFonts w:hint="default" w:eastAsia="宋体"/>
          <w:lang w:val="en-US" w:eastAsia="zh-CN"/>
        </w:rPr>
      </w:pPr>
    </w:p>
    <w:sectPr>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altName w:val="仿宋"/>
    <w:panose1 w:val="02010600040101010101"/>
    <w:charset w:val="86"/>
    <w:family w:val="auto"/>
    <w:pitch w:val="default"/>
    <w:sig w:usb0="00000000" w:usb1="00000000" w:usb2="00000010" w:usb3="00000000" w:csb0="0004009F" w:csb1="00000000"/>
  </w:font>
  <w:font w:name="仿宋_GB2312">
    <w:altName w:val="仿宋"/>
    <w:panose1 w:val="00000000000000000000"/>
    <w:charset w:val="86"/>
    <w:family w:val="modern"/>
    <w:pitch w:val="default"/>
    <w:sig w:usb0="00000000" w:usb1="00000000" w:usb2="00000010" w:usb3="00000000" w:csb0="00040000" w:csb1="00000000"/>
  </w:font>
  <w:font w:name="Segoe UI">
    <w:panose1 w:val="020B0502040204020203"/>
    <w:charset w:val="00"/>
    <w:family w:val="swiss"/>
    <w:pitch w:val="default"/>
    <w:sig w:usb0="E4002EFF" w:usb1="C000E47F" w:usb2="00000009" w:usb3="00000000" w:csb0="200001FF" w:csb1="00000000"/>
  </w:font>
  <w:font w:name="Calibri">
    <w:panose1 w:val="020F0502020204030204"/>
    <w:charset w:val="00"/>
    <w:family w:val="swiss"/>
    <w:pitch w:val="default"/>
    <w:sig w:usb0="E0002EFF" w:usb1="C000247B" w:usb2="00000009" w:usb3="00000000" w:csb0="200001FF" w:csb1="00000000"/>
  </w:font>
  <w:font w:name="MS Mincho">
    <w:altName w:val="Yu Gothic UI"/>
    <w:panose1 w:val="02020609040205080304"/>
    <w:charset w:val="80"/>
    <w:family w:val="modern"/>
    <w:pitch w:val="default"/>
    <w:sig w:usb0="00000000" w:usb1="00000000" w:usb2="08000012" w:usb3="00000000" w:csb0="0002009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仿宋">
    <w:panose1 w:val="02010609060101010101"/>
    <w:charset w:val="86"/>
    <w:family w:val="auto"/>
    <w:pitch w:val="default"/>
    <w:sig w:usb0="800002BF" w:usb1="38CF7CFA" w:usb2="00000016" w:usb3="00000000" w:csb0="00040001" w:csb1="00000000"/>
  </w:font>
  <w:font w:name="Yu Gothic UI">
    <w:panose1 w:val="020B0500000000000000"/>
    <w:charset w:val="80"/>
    <w:family w:val="auto"/>
    <w:pitch w:val="default"/>
    <w:sig w:usb0="E00002FF" w:usb1="2AC7FDFF" w:usb2="00000016" w:usb3="00000000" w:csb0="2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center"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w:t>
    </w:r>
    <w:r>
      <w:rPr>
        <w:rFonts w:ascii="Arial" w:hAnsi="Arial" w:cs="Arial"/>
        <w:b/>
        <w:sz w:val="18"/>
        <w:szCs w:val="18"/>
      </w:rPr>
      <w:fldChar w:fldCharType="end"/>
    </w:r>
  </w:p>
  <w:p>
    <w:pPr>
      <w:pStyle w:val="23"/>
      <w:jc w:val="lef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8DA205D"/>
    <w:multiLevelType w:val="singleLevel"/>
    <w:tmpl w:val="88DA205D"/>
    <w:lvl w:ilvl="0" w:tentative="0">
      <w:start w:val="1"/>
      <w:numFmt w:val="bullet"/>
      <w:lvlText w:val=""/>
      <w:lvlJc w:val="left"/>
      <w:pPr>
        <w:ind w:left="420" w:hanging="420"/>
      </w:pPr>
      <w:rPr>
        <w:rFonts w:hint="default" w:ascii="Wingdings" w:hAnsi="Wingdings"/>
      </w:rPr>
    </w:lvl>
  </w:abstractNum>
  <w:abstractNum w:abstractNumId="1">
    <w:nsid w:val="B1489F2A"/>
    <w:multiLevelType w:val="singleLevel"/>
    <w:tmpl w:val="B1489F2A"/>
    <w:lvl w:ilvl="0" w:tentative="0">
      <w:start w:val="1"/>
      <w:numFmt w:val="bullet"/>
      <w:lvlText w:val=""/>
      <w:lvlJc w:val="left"/>
      <w:pPr>
        <w:ind w:left="420" w:hanging="420"/>
      </w:pPr>
      <w:rPr>
        <w:rFonts w:hint="default" w:ascii="Wingdings" w:hAnsi="Wingdings"/>
      </w:rPr>
    </w:lvl>
  </w:abstractNum>
  <w:abstractNum w:abstractNumId="2">
    <w:nsid w:val="0BBB9F7C"/>
    <w:multiLevelType w:val="singleLevel"/>
    <w:tmpl w:val="0BBB9F7C"/>
    <w:lvl w:ilvl="0" w:tentative="0">
      <w:start w:val="1"/>
      <w:numFmt w:val="bullet"/>
      <w:lvlText w:val=""/>
      <w:lvlJc w:val="left"/>
      <w:pPr>
        <w:ind w:left="420" w:hanging="420"/>
      </w:pPr>
      <w:rPr>
        <w:rFonts w:hint="default" w:ascii="Wingdings" w:hAnsi="Wingdings"/>
      </w:rPr>
    </w:lvl>
  </w:abstractNum>
  <w:abstractNum w:abstractNumId="3">
    <w:nsid w:val="3CAFB76C"/>
    <w:multiLevelType w:val="singleLevel"/>
    <w:tmpl w:val="3CAFB76C"/>
    <w:lvl w:ilvl="0" w:tentative="0">
      <w:start w:val="1"/>
      <w:numFmt w:val="bullet"/>
      <w:lvlText w:val=""/>
      <w:lvlJc w:val="left"/>
      <w:pPr>
        <w:ind w:left="420" w:hanging="420"/>
      </w:pPr>
      <w:rPr>
        <w:rFonts w:hint="default" w:ascii="Wingdings" w:hAnsi="Wingdings"/>
      </w:rPr>
    </w:lvl>
  </w:abstractNum>
  <w:abstractNum w:abstractNumId="4">
    <w:nsid w:val="416909D6"/>
    <w:multiLevelType w:val="multilevel"/>
    <w:tmpl w:val="416909D6"/>
    <w:lvl w:ilvl="0" w:tentative="0">
      <w:start w:val="1"/>
      <w:numFmt w:val="decimal"/>
      <w:lvlText w:val="[%1]"/>
      <w:lvlJc w:val="left"/>
      <w:pPr>
        <w:ind w:left="340" w:hanging="340"/>
      </w:pPr>
      <w:rPr>
        <w:rFonts w:hint="default"/>
      </w:rPr>
    </w:lvl>
    <w:lvl w:ilvl="1" w:tentative="0">
      <w:start w:val="1"/>
      <w:numFmt w:val="lowerLetter"/>
      <w:lvlText w:val="%2."/>
      <w:lvlJc w:val="left"/>
      <w:pPr>
        <w:ind w:left="1440" w:hanging="360"/>
      </w:pPr>
    </w:lvl>
    <w:lvl w:ilvl="2" w:tentative="0">
      <w:start w:val="1"/>
      <w:numFmt w:val="lowerRoman"/>
      <w:lvlText w:val="%3."/>
      <w:lvlJc w:val="right"/>
      <w:pPr>
        <w:ind w:left="2160" w:hanging="180"/>
      </w:pPr>
    </w:lvl>
    <w:lvl w:ilvl="3" w:tentative="0">
      <w:start w:val="1"/>
      <w:numFmt w:val="decimal"/>
      <w:lvlText w:val="%4."/>
      <w:lvlJc w:val="left"/>
      <w:pPr>
        <w:ind w:left="2880" w:hanging="360"/>
      </w:pPr>
    </w:lvl>
    <w:lvl w:ilvl="4" w:tentative="0">
      <w:start w:val="1"/>
      <w:numFmt w:val="lowerLetter"/>
      <w:lvlText w:val="%5."/>
      <w:lvlJc w:val="left"/>
      <w:pPr>
        <w:ind w:left="3600" w:hanging="360"/>
      </w:pPr>
    </w:lvl>
    <w:lvl w:ilvl="5" w:tentative="0">
      <w:start w:val="1"/>
      <w:numFmt w:val="lowerRoman"/>
      <w:lvlText w:val="%6."/>
      <w:lvlJc w:val="right"/>
      <w:pPr>
        <w:ind w:left="4320" w:hanging="180"/>
      </w:pPr>
    </w:lvl>
    <w:lvl w:ilvl="6" w:tentative="0">
      <w:start w:val="1"/>
      <w:numFmt w:val="decimal"/>
      <w:lvlText w:val="%7."/>
      <w:lvlJc w:val="left"/>
      <w:pPr>
        <w:ind w:left="5040" w:hanging="360"/>
      </w:pPr>
    </w:lvl>
    <w:lvl w:ilvl="7" w:tentative="0">
      <w:start w:val="1"/>
      <w:numFmt w:val="lowerLetter"/>
      <w:lvlText w:val="%8."/>
      <w:lvlJc w:val="left"/>
      <w:pPr>
        <w:ind w:left="5760" w:hanging="360"/>
      </w:pPr>
    </w:lvl>
    <w:lvl w:ilvl="8" w:tentative="0">
      <w:start w:val="1"/>
      <w:numFmt w:val="lowerRoman"/>
      <w:lvlText w:val="%9."/>
      <w:lvlJc w:val="right"/>
      <w:pPr>
        <w:ind w:left="6480" w:hanging="180"/>
      </w:pPr>
    </w:lvl>
  </w:abstractNum>
  <w:abstractNum w:abstractNumId="5">
    <w:nsid w:val="4D6E3167"/>
    <w:multiLevelType w:val="multilevel"/>
    <w:tmpl w:val="4D6E3167"/>
    <w:lvl w:ilvl="0" w:tentative="0">
      <w:start w:val="1"/>
      <w:numFmt w:val="decimal"/>
      <w:pStyle w:val="76"/>
      <w:suff w:val="space"/>
      <w:lvlText w:val="Proposal %1:"/>
      <w:lvlJc w:val="left"/>
      <w:pPr>
        <w:ind w:left="786" w:hanging="360"/>
      </w:pPr>
      <w:rPr>
        <w:rFonts w:hint="default" w:ascii="Times New Roman" w:hAnsi="Times New Roman"/>
        <w:b/>
        <w:i w:val="0"/>
        <w:color w:val="auto"/>
        <w:sz w:val="20"/>
      </w:rPr>
    </w:lvl>
    <w:lvl w:ilvl="1" w:tentative="0">
      <w:start w:val="1"/>
      <w:numFmt w:val="lowerLetter"/>
      <w:lvlText w:val="%2."/>
      <w:lvlJc w:val="left"/>
      <w:pPr>
        <w:ind w:left="4483" w:hanging="360"/>
      </w:pPr>
    </w:lvl>
    <w:lvl w:ilvl="2" w:tentative="0">
      <w:start w:val="1"/>
      <w:numFmt w:val="lowerRoman"/>
      <w:lvlText w:val="%3."/>
      <w:lvlJc w:val="right"/>
      <w:pPr>
        <w:ind w:left="5203" w:hanging="180"/>
      </w:pPr>
    </w:lvl>
    <w:lvl w:ilvl="3" w:tentative="0">
      <w:start w:val="1"/>
      <w:numFmt w:val="decimal"/>
      <w:lvlText w:val="%4."/>
      <w:lvlJc w:val="left"/>
      <w:pPr>
        <w:ind w:left="5923" w:hanging="360"/>
      </w:pPr>
    </w:lvl>
    <w:lvl w:ilvl="4" w:tentative="0">
      <w:start w:val="1"/>
      <w:numFmt w:val="lowerLetter"/>
      <w:lvlText w:val="%5."/>
      <w:lvlJc w:val="left"/>
      <w:pPr>
        <w:ind w:left="6643" w:hanging="360"/>
      </w:pPr>
    </w:lvl>
    <w:lvl w:ilvl="5" w:tentative="0">
      <w:start w:val="1"/>
      <w:numFmt w:val="lowerRoman"/>
      <w:lvlText w:val="%6."/>
      <w:lvlJc w:val="right"/>
      <w:pPr>
        <w:ind w:left="7363" w:hanging="180"/>
      </w:pPr>
    </w:lvl>
    <w:lvl w:ilvl="6" w:tentative="0">
      <w:start w:val="1"/>
      <w:numFmt w:val="decimal"/>
      <w:lvlText w:val="%7."/>
      <w:lvlJc w:val="left"/>
      <w:pPr>
        <w:ind w:left="8083" w:hanging="360"/>
      </w:pPr>
    </w:lvl>
    <w:lvl w:ilvl="7" w:tentative="0">
      <w:start w:val="1"/>
      <w:numFmt w:val="lowerLetter"/>
      <w:lvlText w:val="%8."/>
      <w:lvlJc w:val="left"/>
      <w:pPr>
        <w:ind w:left="8803" w:hanging="360"/>
      </w:pPr>
    </w:lvl>
    <w:lvl w:ilvl="8" w:tentative="0">
      <w:start w:val="1"/>
      <w:numFmt w:val="lowerRoman"/>
      <w:lvlText w:val="%9."/>
      <w:lvlJc w:val="right"/>
      <w:pPr>
        <w:ind w:left="9523" w:hanging="180"/>
      </w:pPr>
    </w:lvl>
  </w:abstractNum>
  <w:abstractNum w:abstractNumId="6">
    <w:nsid w:val="58B73482"/>
    <w:multiLevelType w:val="multilevel"/>
    <w:tmpl w:val="58B73482"/>
    <w:lvl w:ilvl="0" w:tentative="0">
      <w:start w:val="1"/>
      <w:numFmt w:val="bullet"/>
      <w:lvlText w:val=""/>
      <w:lvlJc w:val="left"/>
      <w:pPr>
        <w:ind w:left="936" w:hanging="360"/>
      </w:pPr>
      <w:rPr>
        <w:rFonts w:hint="default" w:ascii="Symbol" w:hAnsi="Symbol"/>
      </w:rPr>
    </w:lvl>
    <w:lvl w:ilvl="1" w:tentative="0">
      <w:start w:val="1"/>
      <w:numFmt w:val="bullet"/>
      <w:lvlText w:val="o"/>
      <w:lvlJc w:val="left"/>
      <w:pPr>
        <w:ind w:left="1656" w:hanging="360"/>
      </w:pPr>
      <w:rPr>
        <w:rFonts w:hint="default" w:ascii="Courier New" w:hAnsi="Courier New" w:cs="Courier New"/>
      </w:rPr>
    </w:lvl>
    <w:lvl w:ilvl="2" w:tentative="0">
      <w:start w:val="1"/>
      <w:numFmt w:val="bullet"/>
      <w:lvlText w:val=""/>
      <w:lvlJc w:val="left"/>
      <w:pPr>
        <w:ind w:left="2376" w:hanging="360"/>
      </w:pPr>
      <w:rPr>
        <w:rFonts w:hint="default" w:ascii="Wingdings" w:hAnsi="Wingdings"/>
      </w:rPr>
    </w:lvl>
    <w:lvl w:ilvl="3" w:tentative="0">
      <w:start w:val="1"/>
      <w:numFmt w:val="bullet"/>
      <w:lvlText w:val=""/>
      <w:lvlJc w:val="left"/>
      <w:pPr>
        <w:ind w:left="2736" w:hanging="360"/>
      </w:pPr>
      <w:rPr>
        <w:rFonts w:hint="default" w:ascii="Symbol" w:hAnsi="Symbol"/>
      </w:rPr>
    </w:lvl>
    <w:lvl w:ilvl="4" w:tentative="0">
      <w:start w:val="1"/>
      <w:numFmt w:val="bullet"/>
      <w:lvlText w:val="o"/>
      <w:lvlJc w:val="left"/>
      <w:pPr>
        <w:ind w:left="3816" w:hanging="360"/>
      </w:pPr>
      <w:rPr>
        <w:rFonts w:hint="default" w:ascii="Courier New" w:hAnsi="Courier New" w:cs="Courier New"/>
      </w:rPr>
    </w:lvl>
    <w:lvl w:ilvl="5" w:tentative="0">
      <w:start w:val="1"/>
      <w:numFmt w:val="bullet"/>
      <w:lvlText w:val=""/>
      <w:lvlJc w:val="left"/>
      <w:pPr>
        <w:ind w:left="4536" w:hanging="360"/>
      </w:pPr>
      <w:rPr>
        <w:rFonts w:hint="default" w:ascii="Wingdings" w:hAnsi="Wingdings"/>
      </w:rPr>
    </w:lvl>
    <w:lvl w:ilvl="6" w:tentative="0">
      <w:start w:val="1"/>
      <w:numFmt w:val="bullet"/>
      <w:lvlText w:val=""/>
      <w:lvlJc w:val="left"/>
      <w:pPr>
        <w:ind w:left="5256" w:hanging="360"/>
      </w:pPr>
      <w:rPr>
        <w:rFonts w:hint="default" w:ascii="Symbol" w:hAnsi="Symbol"/>
      </w:rPr>
    </w:lvl>
    <w:lvl w:ilvl="7" w:tentative="0">
      <w:start w:val="1"/>
      <w:numFmt w:val="bullet"/>
      <w:lvlText w:val="o"/>
      <w:lvlJc w:val="left"/>
      <w:pPr>
        <w:ind w:left="5976" w:hanging="360"/>
      </w:pPr>
      <w:rPr>
        <w:rFonts w:hint="default" w:ascii="Courier New" w:hAnsi="Courier New" w:cs="Courier New"/>
      </w:rPr>
    </w:lvl>
    <w:lvl w:ilvl="8" w:tentative="0">
      <w:start w:val="1"/>
      <w:numFmt w:val="bullet"/>
      <w:lvlText w:val=""/>
      <w:lvlJc w:val="left"/>
      <w:pPr>
        <w:ind w:left="6696" w:hanging="360"/>
      </w:pPr>
      <w:rPr>
        <w:rFonts w:hint="default" w:ascii="Wingdings" w:hAnsi="Wingdings"/>
      </w:rPr>
    </w:lvl>
  </w:abstractNum>
  <w:abstractNum w:abstractNumId="7">
    <w:nsid w:val="665C217B"/>
    <w:multiLevelType w:val="multilevel"/>
    <w:tmpl w:val="665C217B"/>
    <w:lvl w:ilvl="0" w:tentative="0">
      <w:start w:val="1"/>
      <w:numFmt w:val="decimal"/>
      <w:pStyle w:val="73"/>
      <w:lvlText w:val="%1"/>
      <w:lvlJc w:val="left"/>
      <w:pPr>
        <w:ind w:left="360" w:hanging="360"/>
      </w:pPr>
      <w:rPr>
        <w:rFonts w:hint="default"/>
      </w:rPr>
    </w:lvl>
    <w:lvl w:ilvl="1" w:tentative="0">
      <w:start w:val="1"/>
      <w:numFmt w:val="decimal"/>
      <w:pStyle w:val="75"/>
      <w:lvlText w:val="%1.%2"/>
      <w:lvlJc w:val="left"/>
      <w:pPr>
        <w:ind w:left="792" w:hanging="432"/>
      </w:pPr>
      <w:rPr>
        <w:rFonts w:hint="default"/>
      </w:rPr>
    </w:lvl>
    <w:lvl w:ilvl="2" w:tentative="0">
      <w:start w:val="1"/>
      <w:numFmt w:val="decimal"/>
      <w:lvlText w:val="%1.%2.%3"/>
      <w:lvlJc w:val="left"/>
      <w:pPr>
        <w:ind w:left="1224" w:hanging="504"/>
      </w:pPr>
      <w:rPr>
        <w:rFonts w:hint="default"/>
      </w:rPr>
    </w:lvl>
    <w:lvl w:ilvl="3" w:tentative="0">
      <w:start w:val="1"/>
      <w:numFmt w:val="decimal"/>
      <w:lvlText w:val="%1.%2.%3.%4."/>
      <w:lvlJc w:val="left"/>
      <w:pPr>
        <w:ind w:left="1728" w:hanging="648"/>
      </w:pPr>
      <w:rPr>
        <w:rFonts w:hint="default"/>
      </w:rPr>
    </w:lvl>
    <w:lvl w:ilvl="4" w:tentative="0">
      <w:start w:val="1"/>
      <w:numFmt w:val="decimal"/>
      <w:lvlText w:val="%1.%2.%3.%4.%5."/>
      <w:lvlJc w:val="left"/>
      <w:pPr>
        <w:ind w:left="2232" w:hanging="792"/>
      </w:pPr>
      <w:rPr>
        <w:rFonts w:hint="default"/>
      </w:rPr>
    </w:lvl>
    <w:lvl w:ilvl="5" w:tentative="0">
      <w:start w:val="1"/>
      <w:numFmt w:val="decimal"/>
      <w:lvlText w:val="%1.%2.%3.%4.%5.%6."/>
      <w:lvlJc w:val="left"/>
      <w:pPr>
        <w:ind w:left="2736" w:hanging="936"/>
      </w:pPr>
      <w:rPr>
        <w:rFonts w:hint="default"/>
      </w:rPr>
    </w:lvl>
    <w:lvl w:ilvl="6" w:tentative="0">
      <w:start w:val="1"/>
      <w:numFmt w:val="decimal"/>
      <w:lvlText w:val="%1.%2.%3.%4.%5.%6.%7."/>
      <w:lvlJc w:val="left"/>
      <w:pPr>
        <w:ind w:left="3240" w:hanging="1080"/>
      </w:pPr>
      <w:rPr>
        <w:rFonts w:hint="default"/>
      </w:rPr>
    </w:lvl>
    <w:lvl w:ilvl="7" w:tentative="0">
      <w:start w:val="1"/>
      <w:numFmt w:val="decimal"/>
      <w:lvlText w:val="%1.%2.%3.%4.%5.%6.%7.%8."/>
      <w:lvlJc w:val="left"/>
      <w:pPr>
        <w:ind w:left="3744" w:hanging="1224"/>
      </w:pPr>
      <w:rPr>
        <w:rFonts w:hint="default"/>
      </w:rPr>
    </w:lvl>
    <w:lvl w:ilvl="8" w:tentative="0">
      <w:start w:val="1"/>
      <w:numFmt w:val="decimal"/>
      <w:lvlText w:val="%1.%2.%3.%4.%5.%6.%7.%8.%9."/>
      <w:lvlJc w:val="left"/>
      <w:pPr>
        <w:ind w:left="4320" w:hanging="1440"/>
      </w:pPr>
      <w:rPr>
        <w:rFonts w:hint="default"/>
      </w:rPr>
    </w:lvl>
  </w:abstractNum>
  <w:num w:numId="1">
    <w:abstractNumId w:val="7"/>
  </w:num>
  <w:num w:numId="2">
    <w:abstractNumId w:val="5"/>
  </w:num>
  <w:num w:numId="3">
    <w:abstractNumId w:val="3"/>
  </w:num>
  <w:num w:numId="4">
    <w:abstractNumId w:val="6"/>
  </w:num>
  <w:num w:numId="5">
    <w:abstractNumId w:val="1"/>
  </w:num>
  <w:num w:numId="6">
    <w:abstractNumId w:val="0"/>
  </w:num>
  <w:num w:numId="7">
    <w:abstractNumId w:val="2"/>
  </w:num>
  <w:num w:numId="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33397"/>
    <w:rsid w:val="00040095"/>
    <w:rsid w:val="000455F6"/>
    <w:rsid w:val="00051834"/>
    <w:rsid w:val="00054A22"/>
    <w:rsid w:val="00056A26"/>
    <w:rsid w:val="00062023"/>
    <w:rsid w:val="000655A6"/>
    <w:rsid w:val="00080512"/>
    <w:rsid w:val="000C47C3"/>
    <w:rsid w:val="000D58AB"/>
    <w:rsid w:val="0011507D"/>
    <w:rsid w:val="00133525"/>
    <w:rsid w:val="001A4C42"/>
    <w:rsid w:val="001A7420"/>
    <w:rsid w:val="001B6637"/>
    <w:rsid w:val="001C21C3"/>
    <w:rsid w:val="001D02C2"/>
    <w:rsid w:val="001F0C1D"/>
    <w:rsid w:val="001F1132"/>
    <w:rsid w:val="001F168B"/>
    <w:rsid w:val="002347A2"/>
    <w:rsid w:val="002675F0"/>
    <w:rsid w:val="002840A1"/>
    <w:rsid w:val="002B6339"/>
    <w:rsid w:val="002E00EE"/>
    <w:rsid w:val="003172DC"/>
    <w:rsid w:val="0033338C"/>
    <w:rsid w:val="0035462D"/>
    <w:rsid w:val="003765B8"/>
    <w:rsid w:val="00384CDA"/>
    <w:rsid w:val="003A71A1"/>
    <w:rsid w:val="003C3971"/>
    <w:rsid w:val="003D429A"/>
    <w:rsid w:val="00423334"/>
    <w:rsid w:val="004345EC"/>
    <w:rsid w:val="0044364B"/>
    <w:rsid w:val="00454360"/>
    <w:rsid w:val="00465515"/>
    <w:rsid w:val="004929E3"/>
    <w:rsid w:val="004D3578"/>
    <w:rsid w:val="004E213A"/>
    <w:rsid w:val="004F0988"/>
    <w:rsid w:val="004F3340"/>
    <w:rsid w:val="0053388B"/>
    <w:rsid w:val="00535773"/>
    <w:rsid w:val="00543E6C"/>
    <w:rsid w:val="00546D44"/>
    <w:rsid w:val="0056254B"/>
    <w:rsid w:val="00565087"/>
    <w:rsid w:val="0057305F"/>
    <w:rsid w:val="00586E2E"/>
    <w:rsid w:val="00597B11"/>
    <w:rsid w:val="005D2E01"/>
    <w:rsid w:val="005D7526"/>
    <w:rsid w:val="005E4BB2"/>
    <w:rsid w:val="00602AEA"/>
    <w:rsid w:val="00614FDF"/>
    <w:rsid w:val="0063543D"/>
    <w:rsid w:val="0063585B"/>
    <w:rsid w:val="00647114"/>
    <w:rsid w:val="006A323F"/>
    <w:rsid w:val="006A6F17"/>
    <w:rsid w:val="006B30D0"/>
    <w:rsid w:val="006C1584"/>
    <w:rsid w:val="006C3D95"/>
    <w:rsid w:val="006E5C86"/>
    <w:rsid w:val="006F61D7"/>
    <w:rsid w:val="00701116"/>
    <w:rsid w:val="00713C44"/>
    <w:rsid w:val="00734A5B"/>
    <w:rsid w:val="0074026F"/>
    <w:rsid w:val="007429F6"/>
    <w:rsid w:val="00743C79"/>
    <w:rsid w:val="00744E76"/>
    <w:rsid w:val="00774DA4"/>
    <w:rsid w:val="00781F0F"/>
    <w:rsid w:val="007B600E"/>
    <w:rsid w:val="007F0F4A"/>
    <w:rsid w:val="008028A4"/>
    <w:rsid w:val="00830747"/>
    <w:rsid w:val="0083684A"/>
    <w:rsid w:val="008768CA"/>
    <w:rsid w:val="00885367"/>
    <w:rsid w:val="008A6463"/>
    <w:rsid w:val="008B6243"/>
    <w:rsid w:val="008C384C"/>
    <w:rsid w:val="0090271F"/>
    <w:rsid w:val="00902E23"/>
    <w:rsid w:val="009114D7"/>
    <w:rsid w:val="0091348E"/>
    <w:rsid w:val="00917CCB"/>
    <w:rsid w:val="00942EC2"/>
    <w:rsid w:val="00973023"/>
    <w:rsid w:val="0098113E"/>
    <w:rsid w:val="00985F99"/>
    <w:rsid w:val="009C3E5A"/>
    <w:rsid w:val="009F37B7"/>
    <w:rsid w:val="00A10F02"/>
    <w:rsid w:val="00A164B4"/>
    <w:rsid w:val="00A26956"/>
    <w:rsid w:val="00A27486"/>
    <w:rsid w:val="00A53724"/>
    <w:rsid w:val="00A56066"/>
    <w:rsid w:val="00A73129"/>
    <w:rsid w:val="00A82346"/>
    <w:rsid w:val="00A92BA1"/>
    <w:rsid w:val="00A95C70"/>
    <w:rsid w:val="00AC6BC6"/>
    <w:rsid w:val="00AE65E2"/>
    <w:rsid w:val="00B15449"/>
    <w:rsid w:val="00B66DD7"/>
    <w:rsid w:val="00B81824"/>
    <w:rsid w:val="00B93086"/>
    <w:rsid w:val="00B93FB3"/>
    <w:rsid w:val="00BA19ED"/>
    <w:rsid w:val="00BA4B8D"/>
    <w:rsid w:val="00BC0519"/>
    <w:rsid w:val="00BC0F7D"/>
    <w:rsid w:val="00BD7D31"/>
    <w:rsid w:val="00BE3255"/>
    <w:rsid w:val="00BF128E"/>
    <w:rsid w:val="00C074DD"/>
    <w:rsid w:val="00C1496A"/>
    <w:rsid w:val="00C33079"/>
    <w:rsid w:val="00C41F2A"/>
    <w:rsid w:val="00C45231"/>
    <w:rsid w:val="00C72833"/>
    <w:rsid w:val="00C80F1D"/>
    <w:rsid w:val="00C93F40"/>
    <w:rsid w:val="00CA3D0C"/>
    <w:rsid w:val="00CB0749"/>
    <w:rsid w:val="00CC4BC3"/>
    <w:rsid w:val="00CD2E3D"/>
    <w:rsid w:val="00D12A57"/>
    <w:rsid w:val="00D544DE"/>
    <w:rsid w:val="00D57972"/>
    <w:rsid w:val="00D6299F"/>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EF13CA"/>
    <w:rsid w:val="00F025A2"/>
    <w:rsid w:val="00F04712"/>
    <w:rsid w:val="00F13360"/>
    <w:rsid w:val="00F22EC7"/>
    <w:rsid w:val="00F325C8"/>
    <w:rsid w:val="00F653B8"/>
    <w:rsid w:val="00F76708"/>
    <w:rsid w:val="00F80895"/>
    <w:rsid w:val="00F9008D"/>
    <w:rsid w:val="00FA1266"/>
    <w:rsid w:val="00FC1192"/>
    <w:rsid w:val="011629BA"/>
    <w:rsid w:val="01410DC2"/>
    <w:rsid w:val="01907C39"/>
    <w:rsid w:val="024950FD"/>
    <w:rsid w:val="029011A2"/>
    <w:rsid w:val="02EA3D10"/>
    <w:rsid w:val="02EE768C"/>
    <w:rsid w:val="03BF3D9F"/>
    <w:rsid w:val="03D00F10"/>
    <w:rsid w:val="04076F95"/>
    <w:rsid w:val="044B12E0"/>
    <w:rsid w:val="046301A2"/>
    <w:rsid w:val="04732FB8"/>
    <w:rsid w:val="04871DE8"/>
    <w:rsid w:val="04A03521"/>
    <w:rsid w:val="04A12403"/>
    <w:rsid w:val="04A815F7"/>
    <w:rsid w:val="04A8589D"/>
    <w:rsid w:val="04AD06A4"/>
    <w:rsid w:val="050C7718"/>
    <w:rsid w:val="05214F03"/>
    <w:rsid w:val="05DB67C3"/>
    <w:rsid w:val="06081557"/>
    <w:rsid w:val="06155A5F"/>
    <w:rsid w:val="062B4867"/>
    <w:rsid w:val="06A679EB"/>
    <w:rsid w:val="07073FA3"/>
    <w:rsid w:val="076A2A73"/>
    <w:rsid w:val="076C72C1"/>
    <w:rsid w:val="078E4DC7"/>
    <w:rsid w:val="07C3764D"/>
    <w:rsid w:val="07F66AC5"/>
    <w:rsid w:val="082E740D"/>
    <w:rsid w:val="0833764C"/>
    <w:rsid w:val="084C657D"/>
    <w:rsid w:val="087B6B61"/>
    <w:rsid w:val="087E40F9"/>
    <w:rsid w:val="08916AA8"/>
    <w:rsid w:val="08AF00C1"/>
    <w:rsid w:val="08B531C0"/>
    <w:rsid w:val="08D53034"/>
    <w:rsid w:val="08E215E6"/>
    <w:rsid w:val="0903652D"/>
    <w:rsid w:val="09606948"/>
    <w:rsid w:val="096E0D4F"/>
    <w:rsid w:val="09736AE0"/>
    <w:rsid w:val="0A143BE1"/>
    <w:rsid w:val="0A286DFB"/>
    <w:rsid w:val="0A912F22"/>
    <w:rsid w:val="0ABC02E8"/>
    <w:rsid w:val="0AC16484"/>
    <w:rsid w:val="0AEF1DE4"/>
    <w:rsid w:val="0B39774D"/>
    <w:rsid w:val="0B3F6621"/>
    <w:rsid w:val="0B5E0983"/>
    <w:rsid w:val="0B6A4840"/>
    <w:rsid w:val="0B707256"/>
    <w:rsid w:val="0B7129F9"/>
    <w:rsid w:val="0B744B6D"/>
    <w:rsid w:val="0B7E60C9"/>
    <w:rsid w:val="0B85192E"/>
    <w:rsid w:val="0BBE1519"/>
    <w:rsid w:val="0BEF4F2C"/>
    <w:rsid w:val="0BF56721"/>
    <w:rsid w:val="0BF640B4"/>
    <w:rsid w:val="0CB314C2"/>
    <w:rsid w:val="0D3A5239"/>
    <w:rsid w:val="0D3A7039"/>
    <w:rsid w:val="0D4356A8"/>
    <w:rsid w:val="0D6F7ED0"/>
    <w:rsid w:val="0D8972A3"/>
    <w:rsid w:val="0D980C13"/>
    <w:rsid w:val="0DAA2C4D"/>
    <w:rsid w:val="0DB607B8"/>
    <w:rsid w:val="0DC22600"/>
    <w:rsid w:val="0DC51AC4"/>
    <w:rsid w:val="0DC63EF2"/>
    <w:rsid w:val="0DF94BB1"/>
    <w:rsid w:val="0DFF4B13"/>
    <w:rsid w:val="0E402695"/>
    <w:rsid w:val="0E48406C"/>
    <w:rsid w:val="0E6B4543"/>
    <w:rsid w:val="0E777792"/>
    <w:rsid w:val="0E7B1FCA"/>
    <w:rsid w:val="0E854EC1"/>
    <w:rsid w:val="0E880E39"/>
    <w:rsid w:val="0E9D025B"/>
    <w:rsid w:val="0EF97174"/>
    <w:rsid w:val="0F2550AA"/>
    <w:rsid w:val="0F3A116B"/>
    <w:rsid w:val="0F511411"/>
    <w:rsid w:val="0F80004E"/>
    <w:rsid w:val="0F871EAB"/>
    <w:rsid w:val="0FDF5A14"/>
    <w:rsid w:val="0FE40941"/>
    <w:rsid w:val="1008703A"/>
    <w:rsid w:val="10303D98"/>
    <w:rsid w:val="103809FF"/>
    <w:rsid w:val="1096068D"/>
    <w:rsid w:val="10B951CF"/>
    <w:rsid w:val="10BB3068"/>
    <w:rsid w:val="10D82C05"/>
    <w:rsid w:val="110E3EB6"/>
    <w:rsid w:val="11617971"/>
    <w:rsid w:val="11622F64"/>
    <w:rsid w:val="116F4939"/>
    <w:rsid w:val="11846297"/>
    <w:rsid w:val="11AD4D58"/>
    <w:rsid w:val="11EE75FC"/>
    <w:rsid w:val="122E49BE"/>
    <w:rsid w:val="123A7554"/>
    <w:rsid w:val="129E41E5"/>
    <w:rsid w:val="12C003F7"/>
    <w:rsid w:val="136404F3"/>
    <w:rsid w:val="13B61E8E"/>
    <w:rsid w:val="13C23A1B"/>
    <w:rsid w:val="14147ABD"/>
    <w:rsid w:val="14175E0A"/>
    <w:rsid w:val="141F1BA5"/>
    <w:rsid w:val="142A2204"/>
    <w:rsid w:val="14AC25B0"/>
    <w:rsid w:val="14AE0BED"/>
    <w:rsid w:val="14AF303C"/>
    <w:rsid w:val="156508EF"/>
    <w:rsid w:val="157177C3"/>
    <w:rsid w:val="1581047E"/>
    <w:rsid w:val="15C84147"/>
    <w:rsid w:val="15FC08F6"/>
    <w:rsid w:val="160A3089"/>
    <w:rsid w:val="1646133C"/>
    <w:rsid w:val="16DC0535"/>
    <w:rsid w:val="170716B6"/>
    <w:rsid w:val="172C5713"/>
    <w:rsid w:val="1748083E"/>
    <w:rsid w:val="17553F9F"/>
    <w:rsid w:val="175623CE"/>
    <w:rsid w:val="17AB6A69"/>
    <w:rsid w:val="17D01F3A"/>
    <w:rsid w:val="17DC7DAF"/>
    <w:rsid w:val="180E4FC5"/>
    <w:rsid w:val="18171331"/>
    <w:rsid w:val="18334857"/>
    <w:rsid w:val="185A42FA"/>
    <w:rsid w:val="18D57338"/>
    <w:rsid w:val="18E96032"/>
    <w:rsid w:val="18EE62E8"/>
    <w:rsid w:val="18F96461"/>
    <w:rsid w:val="19116F8E"/>
    <w:rsid w:val="19551A74"/>
    <w:rsid w:val="195F7D63"/>
    <w:rsid w:val="197C2433"/>
    <w:rsid w:val="19933139"/>
    <w:rsid w:val="19A07C8C"/>
    <w:rsid w:val="19D57461"/>
    <w:rsid w:val="19EE7D0B"/>
    <w:rsid w:val="1A5163D6"/>
    <w:rsid w:val="1A53548B"/>
    <w:rsid w:val="1A54768F"/>
    <w:rsid w:val="1A5A669E"/>
    <w:rsid w:val="1AC56317"/>
    <w:rsid w:val="1B173498"/>
    <w:rsid w:val="1B777BC9"/>
    <w:rsid w:val="1B990279"/>
    <w:rsid w:val="1B9B4E1C"/>
    <w:rsid w:val="1B9C50E9"/>
    <w:rsid w:val="1BAA5FDD"/>
    <w:rsid w:val="1BAD4429"/>
    <w:rsid w:val="1BB80557"/>
    <w:rsid w:val="1C7530BF"/>
    <w:rsid w:val="1CA909C7"/>
    <w:rsid w:val="1D0B195E"/>
    <w:rsid w:val="1D3570D5"/>
    <w:rsid w:val="1D4E0EB2"/>
    <w:rsid w:val="1DB553DF"/>
    <w:rsid w:val="1DBF1882"/>
    <w:rsid w:val="1E4719A3"/>
    <w:rsid w:val="1E5B4084"/>
    <w:rsid w:val="1EA65561"/>
    <w:rsid w:val="1EAD4127"/>
    <w:rsid w:val="1EB8797A"/>
    <w:rsid w:val="1EEC719E"/>
    <w:rsid w:val="1F044236"/>
    <w:rsid w:val="1F14007A"/>
    <w:rsid w:val="1F25251D"/>
    <w:rsid w:val="1F2B5438"/>
    <w:rsid w:val="1F595467"/>
    <w:rsid w:val="1F5C06A1"/>
    <w:rsid w:val="1FBB5482"/>
    <w:rsid w:val="1FFD6097"/>
    <w:rsid w:val="200D64BE"/>
    <w:rsid w:val="20584BED"/>
    <w:rsid w:val="205C5ACF"/>
    <w:rsid w:val="20804487"/>
    <w:rsid w:val="21061BA2"/>
    <w:rsid w:val="212B1C97"/>
    <w:rsid w:val="21361FB5"/>
    <w:rsid w:val="214B3D89"/>
    <w:rsid w:val="21575426"/>
    <w:rsid w:val="215C1F77"/>
    <w:rsid w:val="2177769E"/>
    <w:rsid w:val="21D25FF2"/>
    <w:rsid w:val="21EC2A0B"/>
    <w:rsid w:val="21F70210"/>
    <w:rsid w:val="223C2DAF"/>
    <w:rsid w:val="224E39C0"/>
    <w:rsid w:val="22682C5C"/>
    <w:rsid w:val="22923DE9"/>
    <w:rsid w:val="22973417"/>
    <w:rsid w:val="22C629AC"/>
    <w:rsid w:val="230D3451"/>
    <w:rsid w:val="2337780D"/>
    <w:rsid w:val="234B3276"/>
    <w:rsid w:val="23773623"/>
    <w:rsid w:val="2377693D"/>
    <w:rsid w:val="239F724D"/>
    <w:rsid w:val="23EF0BE1"/>
    <w:rsid w:val="246A08B9"/>
    <w:rsid w:val="247F64CC"/>
    <w:rsid w:val="248D420D"/>
    <w:rsid w:val="24921B27"/>
    <w:rsid w:val="24B97631"/>
    <w:rsid w:val="24C90419"/>
    <w:rsid w:val="24F0284D"/>
    <w:rsid w:val="25202C91"/>
    <w:rsid w:val="252331A5"/>
    <w:rsid w:val="252F3F14"/>
    <w:rsid w:val="25425A19"/>
    <w:rsid w:val="255A7CCB"/>
    <w:rsid w:val="258B2F2B"/>
    <w:rsid w:val="25AB3D1C"/>
    <w:rsid w:val="25D90A1B"/>
    <w:rsid w:val="25E22192"/>
    <w:rsid w:val="25F332FF"/>
    <w:rsid w:val="26274BB6"/>
    <w:rsid w:val="26356536"/>
    <w:rsid w:val="268B243A"/>
    <w:rsid w:val="26AA20D3"/>
    <w:rsid w:val="26F04260"/>
    <w:rsid w:val="26F81EB4"/>
    <w:rsid w:val="26FB2F1B"/>
    <w:rsid w:val="27310B9A"/>
    <w:rsid w:val="273E1C11"/>
    <w:rsid w:val="27815619"/>
    <w:rsid w:val="279E2679"/>
    <w:rsid w:val="27D65541"/>
    <w:rsid w:val="27EC5FCE"/>
    <w:rsid w:val="283974FD"/>
    <w:rsid w:val="28671C46"/>
    <w:rsid w:val="2897657D"/>
    <w:rsid w:val="28AB19F4"/>
    <w:rsid w:val="28D71E0B"/>
    <w:rsid w:val="28F045AC"/>
    <w:rsid w:val="2999350D"/>
    <w:rsid w:val="299E7E78"/>
    <w:rsid w:val="29D60A95"/>
    <w:rsid w:val="29D94FA1"/>
    <w:rsid w:val="29E31604"/>
    <w:rsid w:val="29F64C07"/>
    <w:rsid w:val="2A2D73EC"/>
    <w:rsid w:val="2A3B565F"/>
    <w:rsid w:val="2A4E7AA5"/>
    <w:rsid w:val="2AA369DD"/>
    <w:rsid w:val="2AF1331E"/>
    <w:rsid w:val="2AFA7E8C"/>
    <w:rsid w:val="2B104D17"/>
    <w:rsid w:val="2B846D09"/>
    <w:rsid w:val="2B9970F1"/>
    <w:rsid w:val="2BD0613F"/>
    <w:rsid w:val="2C01607A"/>
    <w:rsid w:val="2C1738CF"/>
    <w:rsid w:val="2CB346AC"/>
    <w:rsid w:val="2D0B7148"/>
    <w:rsid w:val="2D17770B"/>
    <w:rsid w:val="2D354DCA"/>
    <w:rsid w:val="2D451726"/>
    <w:rsid w:val="2D6E6943"/>
    <w:rsid w:val="2D782F73"/>
    <w:rsid w:val="2DC30C94"/>
    <w:rsid w:val="2DCF3138"/>
    <w:rsid w:val="2DEF20F0"/>
    <w:rsid w:val="2E106E4C"/>
    <w:rsid w:val="2E4C211D"/>
    <w:rsid w:val="2E4D7F49"/>
    <w:rsid w:val="2E4E1129"/>
    <w:rsid w:val="2E6446EB"/>
    <w:rsid w:val="2E7F0E61"/>
    <w:rsid w:val="2E870765"/>
    <w:rsid w:val="2E8D0791"/>
    <w:rsid w:val="2E9B39A1"/>
    <w:rsid w:val="2F047EE8"/>
    <w:rsid w:val="2F085C75"/>
    <w:rsid w:val="2F2B12A9"/>
    <w:rsid w:val="2F626907"/>
    <w:rsid w:val="2FC46678"/>
    <w:rsid w:val="2FC73BC7"/>
    <w:rsid w:val="2FE311E4"/>
    <w:rsid w:val="3004586C"/>
    <w:rsid w:val="30160ACC"/>
    <w:rsid w:val="3045081F"/>
    <w:rsid w:val="30944718"/>
    <w:rsid w:val="30C01078"/>
    <w:rsid w:val="3133127A"/>
    <w:rsid w:val="31353CD7"/>
    <w:rsid w:val="317662E9"/>
    <w:rsid w:val="31954796"/>
    <w:rsid w:val="319F0073"/>
    <w:rsid w:val="31B9498A"/>
    <w:rsid w:val="32044DED"/>
    <w:rsid w:val="320C562E"/>
    <w:rsid w:val="327A0FE8"/>
    <w:rsid w:val="330258B3"/>
    <w:rsid w:val="33106E3B"/>
    <w:rsid w:val="333B1697"/>
    <w:rsid w:val="33E605A3"/>
    <w:rsid w:val="33E706E6"/>
    <w:rsid w:val="33EF6CCA"/>
    <w:rsid w:val="33F7797D"/>
    <w:rsid w:val="345B2367"/>
    <w:rsid w:val="34A54544"/>
    <w:rsid w:val="34CD5068"/>
    <w:rsid w:val="34CE2B5B"/>
    <w:rsid w:val="34E944F6"/>
    <w:rsid w:val="34E94AA0"/>
    <w:rsid w:val="35217336"/>
    <w:rsid w:val="35290A77"/>
    <w:rsid w:val="35356F10"/>
    <w:rsid w:val="355C013C"/>
    <w:rsid w:val="356A601B"/>
    <w:rsid w:val="358B79C9"/>
    <w:rsid w:val="359A00B9"/>
    <w:rsid w:val="36225127"/>
    <w:rsid w:val="36237E20"/>
    <w:rsid w:val="367620D2"/>
    <w:rsid w:val="3689139F"/>
    <w:rsid w:val="36EE1B2E"/>
    <w:rsid w:val="37070D11"/>
    <w:rsid w:val="373F53DD"/>
    <w:rsid w:val="375948AC"/>
    <w:rsid w:val="376C5D00"/>
    <w:rsid w:val="376E276D"/>
    <w:rsid w:val="37A04E93"/>
    <w:rsid w:val="37CC2606"/>
    <w:rsid w:val="37EA0A17"/>
    <w:rsid w:val="380A7603"/>
    <w:rsid w:val="380B0BB2"/>
    <w:rsid w:val="380D32F1"/>
    <w:rsid w:val="380D5D0D"/>
    <w:rsid w:val="382F2C1E"/>
    <w:rsid w:val="38A47DD9"/>
    <w:rsid w:val="394B37F2"/>
    <w:rsid w:val="395C508A"/>
    <w:rsid w:val="39D3500A"/>
    <w:rsid w:val="39D96419"/>
    <w:rsid w:val="39E55169"/>
    <w:rsid w:val="39E84553"/>
    <w:rsid w:val="3A3E4729"/>
    <w:rsid w:val="3A675D63"/>
    <w:rsid w:val="3A9F7948"/>
    <w:rsid w:val="3AA02CE4"/>
    <w:rsid w:val="3AA628ED"/>
    <w:rsid w:val="3ACE1617"/>
    <w:rsid w:val="3AD31906"/>
    <w:rsid w:val="3AFD1BC4"/>
    <w:rsid w:val="3BC25680"/>
    <w:rsid w:val="3C4B0ED5"/>
    <w:rsid w:val="3C7663A3"/>
    <w:rsid w:val="3CBD75BF"/>
    <w:rsid w:val="3CC33BCC"/>
    <w:rsid w:val="3CD641A1"/>
    <w:rsid w:val="3CE2490A"/>
    <w:rsid w:val="3CEA648A"/>
    <w:rsid w:val="3CFB3E23"/>
    <w:rsid w:val="3D1502D9"/>
    <w:rsid w:val="3D555673"/>
    <w:rsid w:val="3D5657CC"/>
    <w:rsid w:val="3D5D2E26"/>
    <w:rsid w:val="3D8561AB"/>
    <w:rsid w:val="3D876DDA"/>
    <w:rsid w:val="3DA80577"/>
    <w:rsid w:val="3DB52FFB"/>
    <w:rsid w:val="3DB932B8"/>
    <w:rsid w:val="3DDF3C84"/>
    <w:rsid w:val="3DF55B8D"/>
    <w:rsid w:val="3DF740D2"/>
    <w:rsid w:val="3E1C3D75"/>
    <w:rsid w:val="3E2942BE"/>
    <w:rsid w:val="3E300439"/>
    <w:rsid w:val="3E320B89"/>
    <w:rsid w:val="3E3906BC"/>
    <w:rsid w:val="3E75521D"/>
    <w:rsid w:val="3E8412E9"/>
    <w:rsid w:val="3EE10368"/>
    <w:rsid w:val="3EF13BC7"/>
    <w:rsid w:val="3EF53D00"/>
    <w:rsid w:val="3F0C4369"/>
    <w:rsid w:val="3F2F53AA"/>
    <w:rsid w:val="3F6A5EE0"/>
    <w:rsid w:val="3FD50D82"/>
    <w:rsid w:val="402417C8"/>
    <w:rsid w:val="40372073"/>
    <w:rsid w:val="404A296D"/>
    <w:rsid w:val="404F52A8"/>
    <w:rsid w:val="40C2573C"/>
    <w:rsid w:val="40D34024"/>
    <w:rsid w:val="412912D7"/>
    <w:rsid w:val="41366B89"/>
    <w:rsid w:val="41771599"/>
    <w:rsid w:val="420558C2"/>
    <w:rsid w:val="42057B28"/>
    <w:rsid w:val="42880654"/>
    <w:rsid w:val="428D14EF"/>
    <w:rsid w:val="42A65AF0"/>
    <w:rsid w:val="42FF71DC"/>
    <w:rsid w:val="431C6058"/>
    <w:rsid w:val="434D155D"/>
    <w:rsid w:val="435E53D9"/>
    <w:rsid w:val="438607EE"/>
    <w:rsid w:val="43BD5DE5"/>
    <w:rsid w:val="43D65E39"/>
    <w:rsid w:val="441111D7"/>
    <w:rsid w:val="444D54BA"/>
    <w:rsid w:val="449D508C"/>
    <w:rsid w:val="44B36E39"/>
    <w:rsid w:val="44EC7013"/>
    <w:rsid w:val="453749C4"/>
    <w:rsid w:val="45427AA4"/>
    <w:rsid w:val="45564CA5"/>
    <w:rsid w:val="455B6233"/>
    <w:rsid w:val="456A6A48"/>
    <w:rsid w:val="45A24E61"/>
    <w:rsid w:val="45FB094E"/>
    <w:rsid w:val="4676381B"/>
    <w:rsid w:val="467744FD"/>
    <w:rsid w:val="46A9603F"/>
    <w:rsid w:val="46AF30F0"/>
    <w:rsid w:val="47140188"/>
    <w:rsid w:val="479A1B89"/>
    <w:rsid w:val="47B32E9C"/>
    <w:rsid w:val="48212AE9"/>
    <w:rsid w:val="486C4CE7"/>
    <w:rsid w:val="489713C3"/>
    <w:rsid w:val="48A262B1"/>
    <w:rsid w:val="48CB1CC0"/>
    <w:rsid w:val="49163580"/>
    <w:rsid w:val="49582843"/>
    <w:rsid w:val="49A418F2"/>
    <w:rsid w:val="49C8100A"/>
    <w:rsid w:val="49FF2037"/>
    <w:rsid w:val="4A252C0D"/>
    <w:rsid w:val="4A270A04"/>
    <w:rsid w:val="4A6F608D"/>
    <w:rsid w:val="4A885CE1"/>
    <w:rsid w:val="4ABE4F66"/>
    <w:rsid w:val="4ADB4E28"/>
    <w:rsid w:val="4AF75899"/>
    <w:rsid w:val="4B0E4911"/>
    <w:rsid w:val="4B0F28E0"/>
    <w:rsid w:val="4B234FA7"/>
    <w:rsid w:val="4B333D7A"/>
    <w:rsid w:val="4B5523AC"/>
    <w:rsid w:val="4BC74E08"/>
    <w:rsid w:val="4BD07997"/>
    <w:rsid w:val="4C275355"/>
    <w:rsid w:val="4C6F66E5"/>
    <w:rsid w:val="4C730675"/>
    <w:rsid w:val="4C942881"/>
    <w:rsid w:val="4CD020F9"/>
    <w:rsid w:val="4D2F7723"/>
    <w:rsid w:val="4D406BD1"/>
    <w:rsid w:val="4D605A45"/>
    <w:rsid w:val="4D8E0CB9"/>
    <w:rsid w:val="4DE72443"/>
    <w:rsid w:val="4DF521AC"/>
    <w:rsid w:val="4E5079C5"/>
    <w:rsid w:val="4E623BD3"/>
    <w:rsid w:val="4E993495"/>
    <w:rsid w:val="4EB2058C"/>
    <w:rsid w:val="4EEF1B44"/>
    <w:rsid w:val="4F0A27C3"/>
    <w:rsid w:val="4F1D369F"/>
    <w:rsid w:val="4F290247"/>
    <w:rsid w:val="4F332C0A"/>
    <w:rsid w:val="4F433DC8"/>
    <w:rsid w:val="4FA14EEC"/>
    <w:rsid w:val="4FA84227"/>
    <w:rsid w:val="4FE223EE"/>
    <w:rsid w:val="501F59A7"/>
    <w:rsid w:val="503D3F59"/>
    <w:rsid w:val="50A6221C"/>
    <w:rsid w:val="50AC4C20"/>
    <w:rsid w:val="50B61B8B"/>
    <w:rsid w:val="50E00158"/>
    <w:rsid w:val="50E8434B"/>
    <w:rsid w:val="50F0291C"/>
    <w:rsid w:val="51286AE9"/>
    <w:rsid w:val="516C5BB7"/>
    <w:rsid w:val="51881606"/>
    <w:rsid w:val="518E2820"/>
    <w:rsid w:val="51AC5137"/>
    <w:rsid w:val="51B463DB"/>
    <w:rsid w:val="51C979DD"/>
    <w:rsid w:val="51FB6B35"/>
    <w:rsid w:val="523D42DD"/>
    <w:rsid w:val="523F3969"/>
    <w:rsid w:val="52697598"/>
    <w:rsid w:val="52853336"/>
    <w:rsid w:val="52881D50"/>
    <w:rsid w:val="529B3EC4"/>
    <w:rsid w:val="52EE339D"/>
    <w:rsid w:val="5306292A"/>
    <w:rsid w:val="530822C8"/>
    <w:rsid w:val="53707DDE"/>
    <w:rsid w:val="538B5189"/>
    <w:rsid w:val="53E8652B"/>
    <w:rsid w:val="53EB486A"/>
    <w:rsid w:val="53EE67E9"/>
    <w:rsid w:val="53FD1C03"/>
    <w:rsid w:val="540817F6"/>
    <w:rsid w:val="543F413B"/>
    <w:rsid w:val="54591CDE"/>
    <w:rsid w:val="54625354"/>
    <w:rsid w:val="54E83276"/>
    <w:rsid w:val="55942252"/>
    <w:rsid w:val="55EC2897"/>
    <w:rsid w:val="56291477"/>
    <w:rsid w:val="56473C9D"/>
    <w:rsid w:val="5652511E"/>
    <w:rsid w:val="56543A0D"/>
    <w:rsid w:val="566B50BC"/>
    <w:rsid w:val="56F37D3E"/>
    <w:rsid w:val="56F473C0"/>
    <w:rsid w:val="56FF3200"/>
    <w:rsid w:val="570B6550"/>
    <w:rsid w:val="57DE28CC"/>
    <w:rsid w:val="580716CC"/>
    <w:rsid w:val="58220A26"/>
    <w:rsid w:val="58510290"/>
    <w:rsid w:val="58B91125"/>
    <w:rsid w:val="58C64CF3"/>
    <w:rsid w:val="58CB3B78"/>
    <w:rsid w:val="59232C0B"/>
    <w:rsid w:val="594D06B7"/>
    <w:rsid w:val="59972BFB"/>
    <w:rsid w:val="5A361544"/>
    <w:rsid w:val="5A6D76C0"/>
    <w:rsid w:val="5A723A0D"/>
    <w:rsid w:val="5A762255"/>
    <w:rsid w:val="5A7B4B89"/>
    <w:rsid w:val="5A9D621A"/>
    <w:rsid w:val="5AB17106"/>
    <w:rsid w:val="5ACF40CD"/>
    <w:rsid w:val="5B707739"/>
    <w:rsid w:val="5BCE4EA4"/>
    <w:rsid w:val="5BD637EC"/>
    <w:rsid w:val="5BDE5A43"/>
    <w:rsid w:val="5C086316"/>
    <w:rsid w:val="5C1B7F5F"/>
    <w:rsid w:val="5C34166A"/>
    <w:rsid w:val="5C46622D"/>
    <w:rsid w:val="5C4A36B7"/>
    <w:rsid w:val="5CE536CF"/>
    <w:rsid w:val="5D230368"/>
    <w:rsid w:val="5D255730"/>
    <w:rsid w:val="5D351BC2"/>
    <w:rsid w:val="5D5667E0"/>
    <w:rsid w:val="5D580881"/>
    <w:rsid w:val="5D8F7302"/>
    <w:rsid w:val="5DA13534"/>
    <w:rsid w:val="5DCB0E01"/>
    <w:rsid w:val="5DCB56EC"/>
    <w:rsid w:val="5E1463C6"/>
    <w:rsid w:val="5E4B7A1D"/>
    <w:rsid w:val="5E50050F"/>
    <w:rsid w:val="5E68591D"/>
    <w:rsid w:val="5F0936DE"/>
    <w:rsid w:val="5F0E6419"/>
    <w:rsid w:val="5F342B4B"/>
    <w:rsid w:val="5F3C7AD8"/>
    <w:rsid w:val="5F7D16C2"/>
    <w:rsid w:val="5F892553"/>
    <w:rsid w:val="5F901FF5"/>
    <w:rsid w:val="5F9B68D2"/>
    <w:rsid w:val="6046706E"/>
    <w:rsid w:val="60A859A2"/>
    <w:rsid w:val="60AB29AA"/>
    <w:rsid w:val="60C06489"/>
    <w:rsid w:val="614668AF"/>
    <w:rsid w:val="6149253E"/>
    <w:rsid w:val="615B47A6"/>
    <w:rsid w:val="61A6014E"/>
    <w:rsid w:val="61D63921"/>
    <w:rsid w:val="61FF062A"/>
    <w:rsid w:val="6208538C"/>
    <w:rsid w:val="62270D05"/>
    <w:rsid w:val="62461BF2"/>
    <w:rsid w:val="629D7EE8"/>
    <w:rsid w:val="62E7507D"/>
    <w:rsid w:val="62F67597"/>
    <w:rsid w:val="630C34D0"/>
    <w:rsid w:val="63A36BE5"/>
    <w:rsid w:val="63E5033D"/>
    <w:rsid w:val="63F75B8A"/>
    <w:rsid w:val="64203CB4"/>
    <w:rsid w:val="644B25BC"/>
    <w:rsid w:val="647F6D16"/>
    <w:rsid w:val="64EB1866"/>
    <w:rsid w:val="64F702F2"/>
    <w:rsid w:val="65287A29"/>
    <w:rsid w:val="655E1155"/>
    <w:rsid w:val="655F4773"/>
    <w:rsid w:val="65735CB4"/>
    <w:rsid w:val="65A240BE"/>
    <w:rsid w:val="65A273A9"/>
    <w:rsid w:val="65AF55B5"/>
    <w:rsid w:val="65CB5A52"/>
    <w:rsid w:val="66286B79"/>
    <w:rsid w:val="66306F43"/>
    <w:rsid w:val="665265F4"/>
    <w:rsid w:val="66A97B93"/>
    <w:rsid w:val="66AF2B2C"/>
    <w:rsid w:val="66B50A56"/>
    <w:rsid w:val="66D218B6"/>
    <w:rsid w:val="672833FF"/>
    <w:rsid w:val="6772565E"/>
    <w:rsid w:val="679D7D9D"/>
    <w:rsid w:val="67B84A87"/>
    <w:rsid w:val="67E967D4"/>
    <w:rsid w:val="67EA1DE2"/>
    <w:rsid w:val="67F51F5D"/>
    <w:rsid w:val="685448E5"/>
    <w:rsid w:val="685A52F7"/>
    <w:rsid w:val="686F32ED"/>
    <w:rsid w:val="68763CFB"/>
    <w:rsid w:val="68775B46"/>
    <w:rsid w:val="68AB1911"/>
    <w:rsid w:val="68CC74D0"/>
    <w:rsid w:val="68DD058C"/>
    <w:rsid w:val="68E301F6"/>
    <w:rsid w:val="68E84B74"/>
    <w:rsid w:val="690300E6"/>
    <w:rsid w:val="692563EE"/>
    <w:rsid w:val="6943050E"/>
    <w:rsid w:val="69785369"/>
    <w:rsid w:val="69D9569F"/>
    <w:rsid w:val="6A3001E9"/>
    <w:rsid w:val="6A6B0DD6"/>
    <w:rsid w:val="6A9553FE"/>
    <w:rsid w:val="6AB77240"/>
    <w:rsid w:val="6ABE1C14"/>
    <w:rsid w:val="6AC30E38"/>
    <w:rsid w:val="6B3816B9"/>
    <w:rsid w:val="6B570F9E"/>
    <w:rsid w:val="6B704D44"/>
    <w:rsid w:val="6B7A4A17"/>
    <w:rsid w:val="6B7F1BF6"/>
    <w:rsid w:val="6B9512FD"/>
    <w:rsid w:val="6BB554FE"/>
    <w:rsid w:val="6BB87BB7"/>
    <w:rsid w:val="6BC12EDC"/>
    <w:rsid w:val="6BE76A97"/>
    <w:rsid w:val="6BF43FAF"/>
    <w:rsid w:val="6C1363EA"/>
    <w:rsid w:val="6C3E480C"/>
    <w:rsid w:val="6C5002D5"/>
    <w:rsid w:val="6C83219C"/>
    <w:rsid w:val="6C9803A4"/>
    <w:rsid w:val="6D243939"/>
    <w:rsid w:val="6D447778"/>
    <w:rsid w:val="6D620170"/>
    <w:rsid w:val="6D84645E"/>
    <w:rsid w:val="6D8F437E"/>
    <w:rsid w:val="6D990245"/>
    <w:rsid w:val="6DB46943"/>
    <w:rsid w:val="6DC62455"/>
    <w:rsid w:val="6DEF6BC6"/>
    <w:rsid w:val="6E4B323A"/>
    <w:rsid w:val="6E5A40EE"/>
    <w:rsid w:val="6E671D27"/>
    <w:rsid w:val="6E7D48F4"/>
    <w:rsid w:val="6E9C16AF"/>
    <w:rsid w:val="6EC54DDF"/>
    <w:rsid w:val="6EE10B05"/>
    <w:rsid w:val="6EFD52D0"/>
    <w:rsid w:val="6F0472BB"/>
    <w:rsid w:val="6F206808"/>
    <w:rsid w:val="6F48033A"/>
    <w:rsid w:val="6F537CC8"/>
    <w:rsid w:val="6F5B3B07"/>
    <w:rsid w:val="6F7A7501"/>
    <w:rsid w:val="6FAD23B4"/>
    <w:rsid w:val="6FAD5E72"/>
    <w:rsid w:val="6FD101F3"/>
    <w:rsid w:val="6FE51C7D"/>
    <w:rsid w:val="6FE54985"/>
    <w:rsid w:val="6FEC7554"/>
    <w:rsid w:val="6FF1283A"/>
    <w:rsid w:val="717C638C"/>
    <w:rsid w:val="719B216D"/>
    <w:rsid w:val="71B752EE"/>
    <w:rsid w:val="72106F1F"/>
    <w:rsid w:val="723959AF"/>
    <w:rsid w:val="724062B5"/>
    <w:rsid w:val="726436E6"/>
    <w:rsid w:val="72700C83"/>
    <w:rsid w:val="729B79DD"/>
    <w:rsid w:val="73B02110"/>
    <w:rsid w:val="73CE0E30"/>
    <w:rsid w:val="74044161"/>
    <w:rsid w:val="74194164"/>
    <w:rsid w:val="742D6B25"/>
    <w:rsid w:val="744446C4"/>
    <w:rsid w:val="74994FF2"/>
    <w:rsid w:val="74A774D2"/>
    <w:rsid w:val="74BA0C6B"/>
    <w:rsid w:val="74EE31EA"/>
    <w:rsid w:val="7546677D"/>
    <w:rsid w:val="754B2AC0"/>
    <w:rsid w:val="757031D9"/>
    <w:rsid w:val="75842DFC"/>
    <w:rsid w:val="75BE0722"/>
    <w:rsid w:val="75C332E5"/>
    <w:rsid w:val="76375681"/>
    <w:rsid w:val="76437D02"/>
    <w:rsid w:val="765120A6"/>
    <w:rsid w:val="769750A3"/>
    <w:rsid w:val="76BF7D3D"/>
    <w:rsid w:val="77247924"/>
    <w:rsid w:val="772B1B20"/>
    <w:rsid w:val="77634F3B"/>
    <w:rsid w:val="776A32DE"/>
    <w:rsid w:val="777506B6"/>
    <w:rsid w:val="77D62A56"/>
    <w:rsid w:val="77E62733"/>
    <w:rsid w:val="77F84B71"/>
    <w:rsid w:val="78000440"/>
    <w:rsid w:val="78293DC3"/>
    <w:rsid w:val="782D2D9B"/>
    <w:rsid w:val="785D218D"/>
    <w:rsid w:val="78B8567C"/>
    <w:rsid w:val="78E84A09"/>
    <w:rsid w:val="78F7615B"/>
    <w:rsid w:val="78FD2962"/>
    <w:rsid w:val="79307089"/>
    <w:rsid w:val="79542BD5"/>
    <w:rsid w:val="798B23A6"/>
    <w:rsid w:val="79A86542"/>
    <w:rsid w:val="79EC33C3"/>
    <w:rsid w:val="7A1C4DC7"/>
    <w:rsid w:val="7A3A078E"/>
    <w:rsid w:val="7A4C7BCA"/>
    <w:rsid w:val="7A7D33B9"/>
    <w:rsid w:val="7A850292"/>
    <w:rsid w:val="7A991285"/>
    <w:rsid w:val="7AB2157C"/>
    <w:rsid w:val="7AC528C4"/>
    <w:rsid w:val="7AE80992"/>
    <w:rsid w:val="7AE9752E"/>
    <w:rsid w:val="7B0320BB"/>
    <w:rsid w:val="7B1E76B6"/>
    <w:rsid w:val="7B5204F9"/>
    <w:rsid w:val="7B6E3852"/>
    <w:rsid w:val="7B7714E5"/>
    <w:rsid w:val="7BCD7043"/>
    <w:rsid w:val="7BDA2B39"/>
    <w:rsid w:val="7C9C55B4"/>
    <w:rsid w:val="7CA544A2"/>
    <w:rsid w:val="7CCD67D7"/>
    <w:rsid w:val="7CF45745"/>
    <w:rsid w:val="7D1A7436"/>
    <w:rsid w:val="7DAA16F6"/>
    <w:rsid w:val="7DE14EF9"/>
    <w:rsid w:val="7E183EEA"/>
    <w:rsid w:val="7E440B2B"/>
    <w:rsid w:val="7E6752B6"/>
    <w:rsid w:val="7E80292D"/>
    <w:rsid w:val="7E855AE7"/>
    <w:rsid w:val="7E9C52ED"/>
    <w:rsid w:val="7E9D718F"/>
    <w:rsid w:val="7EAA0221"/>
    <w:rsid w:val="7EB02A3C"/>
    <w:rsid w:val="7F251450"/>
    <w:rsid w:val="7F381A47"/>
    <w:rsid w:val="7F3932D6"/>
    <w:rsid w:val="7F3B3199"/>
    <w:rsid w:val="7F3D07F6"/>
    <w:rsid w:val="7F827F3A"/>
    <w:rsid w:val="7F912BF1"/>
    <w:rsid w:val="7F9E1604"/>
    <w:rsid w:val="7FBE2226"/>
    <w:rsid w:val="7FCC65E5"/>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Times New Roman"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39" w:semiHidden="0" w:name="toc 8"/>
    <w:lsdException w:qFormat="1" w:unhideWhenUsed="0" w:uiPriority="39"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35" w:semiHidden="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iPriority="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basedOn w:val="1"/>
    <w:next w:val="1"/>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qFormat/>
    <w:uiPriority w:val="0"/>
    <w:pPr>
      <w:pBdr>
        <w:top w:val="none" w:color="auto" w:sz="0" w:space="0"/>
      </w:pBdr>
      <w:spacing w:before="180"/>
      <w:outlineLvl w:val="1"/>
    </w:pPr>
    <w:rPr>
      <w:sz w:val="32"/>
    </w:rPr>
  </w:style>
  <w:style w:type="paragraph" w:styleId="4">
    <w:name w:val="heading 3"/>
    <w:basedOn w:val="3"/>
    <w:next w:val="1"/>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28">
    <w:name w:val="Default Paragraph Font"/>
    <w:semiHidden/>
    <w:unhideWhenUsed/>
    <w:qFormat/>
    <w:uiPriority w:val="1"/>
  </w:style>
  <w:style w:type="table" w:default="1" w:styleId="26">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toc 7"/>
    <w:basedOn w:val="13"/>
    <w:next w:val="1"/>
    <w:semiHidden/>
    <w:qFormat/>
    <w:uiPriority w:val="0"/>
    <w:pPr>
      <w:tabs>
        <w:tab w:val="right" w:leader="dot" w:pos="9639"/>
      </w:tabs>
      <w:ind w:left="2268" w:hanging="2268"/>
    </w:pPr>
  </w:style>
  <w:style w:type="paragraph" w:styleId="13">
    <w:name w:val="toc 6"/>
    <w:basedOn w:val="14"/>
    <w:next w:val="1"/>
    <w:semiHidden/>
    <w:qFormat/>
    <w:uiPriority w:val="0"/>
    <w:pPr>
      <w:tabs>
        <w:tab w:val="right" w:leader="dot" w:pos="9639"/>
      </w:tabs>
      <w:ind w:left="1985" w:hanging="1985"/>
    </w:pPr>
  </w:style>
  <w:style w:type="paragraph" w:styleId="14">
    <w:name w:val="toc 5"/>
    <w:basedOn w:val="15"/>
    <w:next w:val="1"/>
    <w:semiHidden/>
    <w:qFormat/>
    <w:uiPriority w:val="0"/>
    <w:pPr>
      <w:tabs>
        <w:tab w:val="right" w:leader="dot" w:pos="9639"/>
      </w:tabs>
      <w:ind w:left="1701" w:hanging="1701"/>
    </w:pPr>
  </w:style>
  <w:style w:type="paragraph" w:styleId="15">
    <w:name w:val="toc 4"/>
    <w:basedOn w:val="16"/>
    <w:next w:val="1"/>
    <w:semiHidden/>
    <w:qFormat/>
    <w:uiPriority w:val="0"/>
    <w:pPr>
      <w:tabs>
        <w:tab w:val="right" w:leader="dot" w:pos="9639"/>
      </w:tabs>
      <w:ind w:left="1418" w:hanging="1418"/>
    </w:pPr>
  </w:style>
  <w:style w:type="paragraph" w:styleId="16">
    <w:name w:val="toc 3"/>
    <w:basedOn w:val="17"/>
    <w:next w:val="1"/>
    <w:semiHidden/>
    <w:qFormat/>
    <w:uiPriority w:val="0"/>
    <w:pPr>
      <w:tabs>
        <w:tab w:val="right" w:leader="dot" w:pos="9639"/>
      </w:tabs>
      <w:ind w:left="1134" w:hanging="1134"/>
    </w:pPr>
  </w:style>
  <w:style w:type="paragraph" w:styleId="17">
    <w:name w:val="toc 2"/>
    <w:basedOn w:val="18"/>
    <w:next w:val="1"/>
    <w:qFormat/>
    <w:uiPriority w:val="39"/>
    <w:pPr>
      <w:keepNext w:val="0"/>
      <w:tabs>
        <w:tab w:val="right" w:leader="dot" w:pos="9639"/>
      </w:tabs>
      <w:spacing w:before="0"/>
      <w:ind w:left="851" w:hanging="851"/>
    </w:pPr>
    <w:rPr>
      <w:sz w:val="20"/>
    </w:rPr>
  </w:style>
  <w:style w:type="paragraph" w:styleId="18">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19">
    <w:name w:val="caption"/>
    <w:basedOn w:val="1"/>
    <w:next w:val="1"/>
    <w:unhideWhenUsed/>
    <w:qFormat/>
    <w:uiPriority w:val="35"/>
    <w:pPr>
      <w:spacing w:after="200" w:line="240" w:lineRule="auto"/>
      <w:jc w:val="center"/>
    </w:pPr>
    <w:rPr>
      <w:rFonts w:ascii="Arial" w:hAnsi="Arial"/>
      <w:i/>
      <w:iCs/>
      <w:sz w:val="18"/>
      <w:szCs w:val="18"/>
    </w:rPr>
  </w:style>
  <w:style w:type="paragraph" w:styleId="20">
    <w:name w:val="annotation text"/>
    <w:basedOn w:val="1"/>
    <w:qFormat/>
    <w:uiPriority w:val="0"/>
    <w:pPr>
      <w:jc w:val="left"/>
    </w:pPr>
  </w:style>
  <w:style w:type="paragraph" w:styleId="21">
    <w:name w:val="toc 8"/>
    <w:basedOn w:val="18"/>
    <w:next w:val="1"/>
    <w:qFormat/>
    <w:uiPriority w:val="39"/>
    <w:pPr>
      <w:spacing w:before="180"/>
      <w:ind w:left="2693" w:hanging="2693"/>
    </w:pPr>
    <w:rPr>
      <w:b/>
    </w:rPr>
  </w:style>
  <w:style w:type="paragraph" w:styleId="22">
    <w:name w:val="Balloon Text"/>
    <w:basedOn w:val="1"/>
    <w:link w:val="67"/>
    <w:qFormat/>
    <w:uiPriority w:val="0"/>
    <w:pPr>
      <w:spacing w:after="0"/>
    </w:pPr>
    <w:rPr>
      <w:rFonts w:ascii="Segoe UI" w:hAnsi="Segoe UI" w:cs="Segoe UI"/>
      <w:sz w:val="18"/>
      <w:szCs w:val="18"/>
    </w:rPr>
  </w:style>
  <w:style w:type="paragraph" w:styleId="23">
    <w:name w:val="footer"/>
    <w:basedOn w:val="1"/>
    <w:qFormat/>
    <w:uiPriority w:val="0"/>
    <w:pPr>
      <w:jc w:val="center"/>
    </w:pPr>
    <w:rPr>
      <w:i/>
    </w:rPr>
  </w:style>
  <w:style w:type="paragraph" w:styleId="24">
    <w:name w:val="header"/>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25">
    <w:name w:val="toc 9"/>
    <w:basedOn w:val="21"/>
    <w:next w:val="1"/>
    <w:qFormat/>
    <w:uiPriority w:val="39"/>
    <w:pPr>
      <w:ind w:left="1418" w:hanging="1418"/>
    </w:pPr>
  </w:style>
  <w:style w:type="table" w:styleId="27">
    <w:name w:val="Table Grid"/>
    <w:basedOn w:val="26"/>
    <w:qFormat/>
    <w:uiPriority w:val="0"/>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page number"/>
    <w:basedOn w:val="28"/>
    <w:semiHidden/>
    <w:qFormat/>
    <w:uiPriority w:val="0"/>
  </w:style>
  <w:style w:type="character" w:styleId="30">
    <w:name w:val="FollowedHyperlink"/>
    <w:basedOn w:val="28"/>
    <w:qFormat/>
    <w:uiPriority w:val="0"/>
    <w:rPr>
      <w:color w:val="954F72" w:themeColor="followedHyperlink"/>
      <w:u w:val="single"/>
      <w14:textFill>
        <w14:solidFill>
          <w14:schemeClr w14:val="folHlink"/>
        </w14:solidFill>
      </w14:textFill>
    </w:rPr>
  </w:style>
  <w:style w:type="character" w:styleId="31">
    <w:name w:val="Hyperlink"/>
    <w:basedOn w:val="28"/>
    <w:qFormat/>
    <w:uiPriority w:val="0"/>
    <w:rPr>
      <w:color w:val="0563C1" w:themeColor="hyperlink"/>
      <w:u w:val="single"/>
      <w14:textFill>
        <w14:solidFill>
          <w14:schemeClr w14:val="hlink"/>
        </w14:solidFill>
      </w14:textFill>
    </w:rPr>
  </w:style>
  <w:style w:type="paragraph" w:customStyle="1" w:styleId="32">
    <w:name w:val="EQ"/>
    <w:basedOn w:val="1"/>
    <w:next w:val="1"/>
    <w:qFormat/>
    <w:uiPriority w:val="0"/>
    <w:pPr>
      <w:keepLines/>
      <w:tabs>
        <w:tab w:val="center" w:pos="4536"/>
        <w:tab w:val="right" w:pos="9072"/>
      </w:tabs>
    </w:pPr>
  </w:style>
  <w:style w:type="character" w:customStyle="1" w:styleId="33">
    <w:name w:val="ZGSM"/>
    <w:qFormat/>
    <w:uiPriority w:val="0"/>
  </w:style>
  <w:style w:type="paragraph" w:customStyle="1" w:styleId="34">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35">
    <w:name w:val="TT"/>
    <w:basedOn w:val="2"/>
    <w:next w:val="1"/>
    <w:qFormat/>
    <w:uiPriority w:val="0"/>
    <w:pPr>
      <w:outlineLvl w:val="9"/>
    </w:pPr>
  </w:style>
  <w:style w:type="paragraph" w:customStyle="1" w:styleId="36">
    <w:name w:val="NF"/>
    <w:basedOn w:val="37"/>
    <w:qFormat/>
    <w:uiPriority w:val="0"/>
    <w:pPr>
      <w:keepNext/>
      <w:spacing w:after="0"/>
    </w:pPr>
    <w:rPr>
      <w:rFonts w:ascii="Arial" w:hAnsi="Arial"/>
      <w:sz w:val="18"/>
    </w:rPr>
  </w:style>
  <w:style w:type="paragraph" w:customStyle="1" w:styleId="37">
    <w:name w:val="NO"/>
    <w:basedOn w:val="1"/>
    <w:qFormat/>
    <w:uiPriority w:val="0"/>
    <w:pPr>
      <w:keepLines/>
      <w:ind w:left="1135" w:hanging="851"/>
    </w:pPr>
  </w:style>
  <w:style w:type="paragraph" w:customStyle="1" w:styleId="38">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39">
    <w:name w:val="TAR"/>
    <w:basedOn w:val="40"/>
    <w:qFormat/>
    <w:uiPriority w:val="0"/>
    <w:pPr>
      <w:jc w:val="right"/>
    </w:pPr>
  </w:style>
  <w:style w:type="paragraph" w:customStyle="1" w:styleId="40">
    <w:name w:val="TAL"/>
    <w:basedOn w:val="1"/>
    <w:qFormat/>
    <w:uiPriority w:val="0"/>
    <w:pPr>
      <w:keepNext/>
      <w:keepLines/>
      <w:spacing w:after="0"/>
    </w:pPr>
    <w:rPr>
      <w:rFonts w:ascii="Arial" w:hAnsi="Arial"/>
      <w:sz w:val="18"/>
    </w:rPr>
  </w:style>
  <w:style w:type="paragraph" w:customStyle="1" w:styleId="41">
    <w:name w:val="TAH"/>
    <w:basedOn w:val="42"/>
    <w:qFormat/>
    <w:uiPriority w:val="0"/>
    <w:rPr>
      <w:b/>
    </w:rPr>
  </w:style>
  <w:style w:type="paragraph" w:customStyle="1" w:styleId="42">
    <w:name w:val="TAC"/>
    <w:basedOn w:val="40"/>
    <w:qFormat/>
    <w:uiPriority w:val="0"/>
    <w:pPr>
      <w:jc w:val="center"/>
    </w:pPr>
  </w:style>
  <w:style w:type="paragraph" w:customStyle="1" w:styleId="43">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44">
    <w:name w:val="EX"/>
    <w:basedOn w:val="1"/>
    <w:qFormat/>
    <w:uiPriority w:val="0"/>
    <w:pPr>
      <w:keepLines/>
      <w:ind w:left="1702" w:hanging="1418"/>
    </w:pPr>
  </w:style>
  <w:style w:type="paragraph" w:customStyle="1" w:styleId="45">
    <w:name w:val="FP"/>
    <w:basedOn w:val="1"/>
    <w:qFormat/>
    <w:uiPriority w:val="0"/>
    <w:pPr>
      <w:spacing w:after="0"/>
    </w:pPr>
  </w:style>
  <w:style w:type="paragraph" w:customStyle="1" w:styleId="46">
    <w:name w:val="NW"/>
    <w:basedOn w:val="37"/>
    <w:qFormat/>
    <w:uiPriority w:val="0"/>
    <w:pPr>
      <w:spacing w:after="0"/>
    </w:pPr>
  </w:style>
  <w:style w:type="paragraph" w:customStyle="1" w:styleId="47">
    <w:name w:val="EW"/>
    <w:basedOn w:val="44"/>
    <w:qFormat/>
    <w:uiPriority w:val="0"/>
    <w:pPr>
      <w:spacing w:after="0"/>
    </w:pPr>
  </w:style>
  <w:style w:type="paragraph" w:customStyle="1" w:styleId="48">
    <w:name w:val="B1"/>
    <w:basedOn w:val="1"/>
    <w:qFormat/>
    <w:uiPriority w:val="0"/>
    <w:pPr>
      <w:ind w:left="568" w:hanging="284"/>
    </w:pPr>
  </w:style>
  <w:style w:type="paragraph" w:customStyle="1" w:styleId="49">
    <w:name w:val="Editor's Note"/>
    <w:basedOn w:val="37"/>
    <w:qFormat/>
    <w:uiPriority w:val="0"/>
    <w:rPr>
      <w:color w:val="FF0000"/>
    </w:rPr>
  </w:style>
  <w:style w:type="paragraph" w:customStyle="1" w:styleId="50">
    <w:name w:val="TH"/>
    <w:basedOn w:val="1"/>
    <w:qFormat/>
    <w:uiPriority w:val="0"/>
    <w:pPr>
      <w:keepNext/>
      <w:keepLines/>
      <w:spacing w:before="60"/>
      <w:jc w:val="center"/>
    </w:pPr>
    <w:rPr>
      <w:rFonts w:ascii="Arial" w:hAnsi="Arial"/>
      <w:b/>
    </w:rPr>
  </w:style>
  <w:style w:type="paragraph" w:customStyle="1" w:styleId="51">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52">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53">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54">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55">
    <w:name w:val="TAN"/>
    <w:basedOn w:val="40"/>
    <w:qFormat/>
    <w:uiPriority w:val="0"/>
    <w:pPr>
      <w:ind w:left="851" w:hanging="851"/>
    </w:pPr>
  </w:style>
  <w:style w:type="paragraph" w:customStyle="1" w:styleId="56">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57">
    <w:name w:val="TF"/>
    <w:basedOn w:val="50"/>
    <w:qFormat/>
    <w:uiPriority w:val="0"/>
    <w:pPr>
      <w:keepNext w:val="0"/>
      <w:spacing w:before="0" w:after="240"/>
    </w:pPr>
  </w:style>
  <w:style w:type="paragraph" w:customStyle="1" w:styleId="58">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59">
    <w:name w:val="B2"/>
    <w:basedOn w:val="1"/>
    <w:qFormat/>
    <w:uiPriority w:val="0"/>
    <w:pPr>
      <w:ind w:left="851" w:hanging="284"/>
    </w:pPr>
  </w:style>
  <w:style w:type="paragraph" w:customStyle="1" w:styleId="60">
    <w:name w:val="B3"/>
    <w:basedOn w:val="1"/>
    <w:qFormat/>
    <w:uiPriority w:val="0"/>
    <w:pPr>
      <w:ind w:left="1135" w:hanging="284"/>
    </w:pPr>
  </w:style>
  <w:style w:type="paragraph" w:customStyle="1" w:styleId="61">
    <w:name w:val="B4"/>
    <w:basedOn w:val="1"/>
    <w:qFormat/>
    <w:uiPriority w:val="0"/>
    <w:pPr>
      <w:ind w:left="1418" w:hanging="284"/>
    </w:pPr>
  </w:style>
  <w:style w:type="paragraph" w:customStyle="1" w:styleId="62">
    <w:name w:val="B5"/>
    <w:basedOn w:val="1"/>
    <w:qFormat/>
    <w:uiPriority w:val="0"/>
    <w:pPr>
      <w:ind w:left="1702" w:hanging="284"/>
    </w:pPr>
  </w:style>
  <w:style w:type="paragraph" w:customStyle="1" w:styleId="63">
    <w:name w:val="ZTD"/>
    <w:basedOn w:val="52"/>
    <w:qFormat/>
    <w:uiPriority w:val="0"/>
    <w:pPr>
      <w:framePr w:hRule="auto" w:y="852"/>
    </w:pPr>
    <w:rPr>
      <w:i w:val="0"/>
      <w:sz w:val="40"/>
    </w:rPr>
  </w:style>
  <w:style w:type="paragraph" w:customStyle="1" w:styleId="64">
    <w:name w:val="ZV"/>
    <w:basedOn w:val="54"/>
    <w:qFormat/>
    <w:uiPriority w:val="0"/>
    <w:pPr>
      <w:framePr w:y="16161"/>
    </w:pPr>
  </w:style>
  <w:style w:type="paragraph" w:customStyle="1" w:styleId="65">
    <w:name w:val="TAJ"/>
    <w:basedOn w:val="50"/>
    <w:qFormat/>
    <w:uiPriority w:val="0"/>
  </w:style>
  <w:style w:type="paragraph" w:customStyle="1" w:styleId="66">
    <w:name w:val="Guidance"/>
    <w:basedOn w:val="1"/>
    <w:qFormat/>
    <w:uiPriority w:val="0"/>
    <w:rPr>
      <w:i/>
      <w:color w:val="0000FF"/>
    </w:rPr>
  </w:style>
  <w:style w:type="character" w:customStyle="1" w:styleId="67">
    <w:name w:val="Balloon Text Char"/>
    <w:link w:val="22"/>
    <w:qFormat/>
    <w:uiPriority w:val="0"/>
    <w:rPr>
      <w:rFonts w:ascii="Segoe UI" w:hAnsi="Segoe UI" w:cs="Segoe UI"/>
      <w:sz w:val="18"/>
      <w:szCs w:val="18"/>
      <w:lang w:eastAsia="en-US"/>
    </w:rPr>
  </w:style>
  <w:style w:type="character" w:customStyle="1" w:styleId="68">
    <w:name w:val="Unresolved Mention"/>
    <w:basedOn w:val="28"/>
    <w:semiHidden/>
    <w:unhideWhenUsed/>
    <w:qFormat/>
    <w:uiPriority w:val="99"/>
    <w:rPr>
      <w:color w:val="605E5C"/>
      <w:shd w:val="clear" w:color="auto" w:fill="E1DFDD"/>
    </w:rPr>
  </w:style>
  <w:style w:type="paragraph" w:styleId="69">
    <w:name w:val="List Paragraph"/>
    <w:basedOn w:val="1"/>
    <w:link w:val="70"/>
    <w:qFormat/>
    <w:uiPriority w:val="34"/>
    <w:pPr>
      <w:spacing w:after="160" w:line="259" w:lineRule="auto"/>
      <w:ind w:left="720"/>
    </w:pPr>
    <w:rPr>
      <w:rFonts w:asciiTheme="minorHAnsi" w:hAnsiTheme="minorHAnsi" w:eastAsiaTheme="minorHAnsi" w:cstheme="minorBidi"/>
      <w:sz w:val="22"/>
      <w:szCs w:val="22"/>
      <w:lang w:val="sv-SE"/>
    </w:rPr>
  </w:style>
  <w:style w:type="character" w:customStyle="1" w:styleId="70">
    <w:name w:val="List Paragraph Char"/>
    <w:link w:val="69"/>
    <w:qFormat/>
    <w:locked/>
    <w:uiPriority w:val="34"/>
    <w:rPr>
      <w:rFonts w:asciiTheme="minorHAnsi" w:hAnsiTheme="minorHAnsi" w:eastAsiaTheme="minorHAnsi" w:cstheme="minorBidi"/>
      <w:sz w:val="22"/>
      <w:szCs w:val="22"/>
      <w:lang w:val="sv-SE" w:eastAsia="en-US"/>
    </w:rPr>
  </w:style>
  <w:style w:type="paragraph" w:customStyle="1" w:styleId="71">
    <w:name w:val="CR Cover Page"/>
    <w:link w:val="72"/>
    <w:qFormat/>
    <w:uiPriority w:val="0"/>
    <w:pPr>
      <w:spacing w:after="120"/>
    </w:pPr>
    <w:rPr>
      <w:rFonts w:ascii="Arial" w:hAnsi="Arial" w:eastAsia="Times New Roman" w:cs="Times New Roman"/>
      <w:lang w:val="en-GB" w:eastAsia="en-US" w:bidi="ar-SA"/>
    </w:rPr>
  </w:style>
  <w:style w:type="character" w:customStyle="1" w:styleId="72">
    <w:name w:val="CR Cover Page Char"/>
    <w:link w:val="71"/>
    <w:qFormat/>
    <w:uiPriority w:val="0"/>
    <w:rPr>
      <w:rFonts w:ascii="Arial" w:hAnsi="Arial"/>
      <w:lang w:eastAsia="en-US"/>
    </w:rPr>
  </w:style>
  <w:style w:type="paragraph" w:customStyle="1" w:styleId="73">
    <w:name w:val="RAN4 H1"/>
    <w:basedOn w:val="1"/>
    <w:next w:val="1"/>
    <w:link w:val="74"/>
    <w:qFormat/>
    <w:uiPriority w:val="0"/>
    <w:pPr>
      <w:keepNext/>
      <w:keepLines/>
      <w:numPr>
        <w:ilvl w:val="0"/>
        <w:numId w:val="1"/>
      </w:numPr>
      <w:pBdr>
        <w:top w:val="single" w:color="auto" w:sz="12" w:space="3"/>
      </w:pBdr>
      <w:overflowPunct w:val="0"/>
      <w:autoSpaceDE w:val="0"/>
      <w:autoSpaceDN w:val="0"/>
      <w:adjustRightInd w:val="0"/>
      <w:spacing w:before="240" w:after="180" w:line="240" w:lineRule="auto"/>
      <w:textAlignment w:val="baseline"/>
      <w:outlineLvl w:val="0"/>
    </w:pPr>
    <w:rPr>
      <w:rFonts w:ascii="Arial" w:hAnsi="Arial" w:eastAsia="宋体" w:cs="Times New Roman"/>
      <w:sz w:val="36"/>
      <w:szCs w:val="20"/>
      <w:lang w:val="en-GB"/>
    </w:rPr>
  </w:style>
  <w:style w:type="character" w:customStyle="1" w:styleId="74">
    <w:name w:val="RAN4 H1 Char"/>
    <w:basedOn w:val="28"/>
    <w:link w:val="73"/>
    <w:qFormat/>
    <w:uiPriority w:val="0"/>
    <w:rPr>
      <w:rFonts w:ascii="Arial" w:hAnsi="Arial" w:eastAsia="宋体" w:cs="Times New Roman"/>
      <w:sz w:val="36"/>
      <w:szCs w:val="20"/>
      <w:lang w:val="en-GB"/>
    </w:rPr>
  </w:style>
  <w:style w:type="paragraph" w:customStyle="1" w:styleId="75">
    <w:name w:val="RAN4 H2"/>
    <w:basedOn w:val="3"/>
    <w:next w:val="1"/>
    <w:qFormat/>
    <w:uiPriority w:val="0"/>
    <w:pPr>
      <w:numPr>
        <w:ilvl w:val="1"/>
        <w:numId w:val="1"/>
      </w:numPr>
      <w:ind w:left="431" w:hanging="431"/>
    </w:pPr>
    <w:rPr>
      <w:lang w:val="en-US"/>
    </w:rPr>
  </w:style>
  <w:style w:type="paragraph" w:customStyle="1" w:styleId="76">
    <w:name w:val="RAN4 proposal"/>
    <w:basedOn w:val="19"/>
    <w:next w:val="1"/>
    <w:qFormat/>
    <w:uiPriority w:val="0"/>
    <w:pPr>
      <w:numPr>
        <w:ilvl w:val="0"/>
        <w:numId w:val="2"/>
      </w:numPr>
      <w:ind w:left="0" w:firstLine="0"/>
      <w:jc w:val="left"/>
    </w:pPr>
    <w:rPr>
      <w:rFonts w:ascii="Times New Roman" w:hAnsi="Times New Roman"/>
      <w:b/>
      <w:i w:val="0"/>
      <w:sz w:val="20"/>
    </w:rPr>
  </w:style>
  <w:style w:type="paragraph" w:customStyle="1" w:styleId="77">
    <w:name w:val="Reference"/>
    <w:basedOn w:val="1"/>
    <w:qFormat/>
    <w:uiPriority w:val="0"/>
    <w:pPr>
      <w:overflowPunct/>
      <w:autoSpaceDE/>
      <w:autoSpaceDN/>
      <w:adjustRightInd/>
      <w:spacing w:after="0"/>
      <w:ind w:left="567" w:hanging="283"/>
      <w:textAlignment w:val="auto"/>
    </w:pPr>
    <w:rPr>
      <w:lang w:eastAsia="en-GB"/>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customXml" Target="../customXml/item2.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image" Target="media/image1.png"/><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footnotes" Target="footnotes.xml"/><Relationship Id="rId2" Type="http://schemas.openxmlformats.org/officeDocument/2006/relationships/settings" Target="settings.xml"/><Relationship Id="rId11" Type="http://schemas.openxmlformats.org/officeDocument/2006/relationships/fontTable" Target="fontTable.xml"/><Relationship Id="rId10" Type="http://schemas.microsoft.com/office/2006/relationships/keyMapCustomizations" Target="customization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D1ECAC3-39E7-4612-9B60-82DB53263E8E}">
  <ds:schemaRefs/>
</ds:datastoreItem>
</file>

<file path=docProps/app.xml><?xml version="1.0" encoding="utf-8"?>
<Properties xmlns="http://schemas.openxmlformats.org/officeDocument/2006/extended-properties" xmlns:vt="http://schemas.openxmlformats.org/officeDocument/2006/docPropsVTypes">
  <Template>3gpp_70</Template>
  <Company>ETSI</Company>
  <Pages>1</Pages>
  <Words>278</Words>
  <Characters>1374</Characters>
  <Lines>11</Lines>
  <Paragraphs>3</Paragraphs>
  <TotalTime>2</TotalTime>
  <ScaleCrop>false</ScaleCrop>
  <LinksUpToDate>false</LinksUpToDate>
  <CharactersWithSpaces>1649</CharactersWithSpaces>
  <Application>WPS Office_11.8.2.10393_F1E327BC-269C-435d-A152-05C5408002CA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2020-12-08T14:50:00Z</dcterms:created>
  <dc:creator>MCC Support</dc:creator>
  <cp:keywords>&lt;keyword[, keyword, ]&gt;</cp:keywords>
  <cp:lastModifiedBy>ZTE Derrick</cp:lastModifiedBy>
  <cp:lastPrinted>2019-02-25T14:05:00Z</cp:lastPrinted>
  <dcterms:modified xsi:type="dcterms:W3CDTF">2023-04-10T08:59:59Z</dcterms:modified>
  <dc:subject>&lt;Title 1; Title 2&gt; (Release 14 | 13 |12)</dc:subject>
  <dc:title>3GPP TS ab.cde</dc:title>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2052-11.8.2.10393</vt:lpwstr>
  </property>
</Properties>
</file>